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361B2E" w14:textId="2710EED2" w:rsidR="00DA304F" w:rsidRPr="00DA5925" w:rsidRDefault="00BE3D38" w:rsidP="008A6D44">
      <w:pPr>
        <w:jc w:val="center"/>
        <w:rPr>
          <w:rFonts w:ascii="教育部標準楷書" w:eastAsia="教育部標準楷書" w:hAnsi="教育部標準楷書"/>
          <w:b/>
          <w:bCs/>
          <w:sz w:val="28"/>
          <w:szCs w:val="28"/>
        </w:rPr>
      </w:pPr>
      <w:r w:rsidRPr="00DA5925">
        <w:rPr>
          <w:rFonts w:ascii="教育部標準楷書" w:eastAsia="教育部標準楷書" w:hAnsi="教育部標準楷書"/>
          <w:b/>
          <w:bCs/>
          <w:sz w:val="28"/>
          <w:szCs w:val="28"/>
        </w:rPr>
        <w:t>異人類關鍵概念共寫工作坊</w:t>
      </w:r>
      <w:r w:rsidR="00A15EDC" w:rsidRPr="00DA5925">
        <w:rPr>
          <w:rFonts w:ascii="教育部標準楷書" w:eastAsia="教育部標準楷書" w:hAnsi="教育部標準楷書" w:hint="eastAsia"/>
          <w:b/>
          <w:bCs/>
          <w:sz w:val="28"/>
          <w:szCs w:val="28"/>
        </w:rPr>
        <w:t>（二）</w:t>
      </w:r>
    </w:p>
    <w:p w14:paraId="1831763B" w14:textId="438C8650" w:rsidR="00BE3D38" w:rsidRPr="00DA5925" w:rsidRDefault="008A6D44" w:rsidP="009D4D1F">
      <w:pPr>
        <w:jc w:val="center"/>
        <w:rPr>
          <w:rFonts w:ascii="教育部標準楷書" w:eastAsia="教育部標準楷書" w:hAnsi="教育部標準楷書"/>
          <w:b/>
          <w:bCs/>
          <w:sz w:val="28"/>
          <w:szCs w:val="28"/>
        </w:rPr>
      </w:pPr>
      <w:r w:rsidRPr="00DA5925">
        <w:rPr>
          <w:rFonts w:ascii="教育部標準楷書" w:eastAsia="教育部標準楷書" w:hAnsi="教育部標準楷書" w:hint="eastAsia"/>
          <w:b/>
          <w:bCs/>
          <w:sz w:val="28"/>
          <w:szCs w:val="28"/>
        </w:rPr>
        <w:t>會議</w:t>
      </w:r>
      <w:r w:rsidR="00BE3D38" w:rsidRPr="00DA5925">
        <w:rPr>
          <w:rFonts w:ascii="教育部標準楷書" w:eastAsia="教育部標準楷書" w:hAnsi="教育部標準楷書" w:hint="eastAsia"/>
          <w:b/>
          <w:bCs/>
          <w:sz w:val="28"/>
          <w:szCs w:val="28"/>
        </w:rPr>
        <w:t>議程</w:t>
      </w:r>
    </w:p>
    <w:p w14:paraId="7CF5A219" w14:textId="77777777" w:rsidR="0051168E" w:rsidRDefault="0051168E" w:rsidP="005273BF">
      <w:pPr>
        <w:spacing w:line="276" w:lineRule="auto"/>
        <w:rPr>
          <w:rFonts w:asciiTheme="minorEastAsia" w:hAnsiTheme="minorEastAsia" w:cs="Times New Roman"/>
          <w:color w:val="000000"/>
          <w:kern w:val="0"/>
        </w:rPr>
      </w:pPr>
    </w:p>
    <w:p w14:paraId="3C918502" w14:textId="7573F7C8" w:rsidR="00BE3D38" w:rsidRPr="00DA5925" w:rsidRDefault="00BE3D38" w:rsidP="005273BF">
      <w:pPr>
        <w:spacing w:line="276" w:lineRule="auto"/>
        <w:rPr>
          <w:rFonts w:asciiTheme="minorEastAsia" w:hAnsiTheme="minorEastAsia" w:cs="新細明體"/>
          <w:color w:val="000000"/>
          <w:kern w:val="0"/>
          <w:sz w:val="36"/>
          <w:szCs w:val="36"/>
        </w:rPr>
      </w:pPr>
      <w:r w:rsidRPr="00DA5925">
        <w:rPr>
          <w:rFonts w:asciiTheme="minorEastAsia" w:hAnsiTheme="minorEastAsia" w:cs="Times New Roman"/>
          <w:color w:val="000000"/>
          <w:kern w:val="0"/>
        </w:rPr>
        <w:t>地點：中央研究院中國文哲研究所二樓會議室</w:t>
      </w:r>
    </w:p>
    <w:p w14:paraId="35A873D2" w14:textId="73EF4F5C" w:rsidR="00BE3D38" w:rsidRPr="00DA5925" w:rsidRDefault="00BE3D38" w:rsidP="005273BF">
      <w:pPr>
        <w:spacing w:line="276" w:lineRule="auto"/>
        <w:rPr>
          <w:rFonts w:asciiTheme="minorEastAsia" w:hAnsiTheme="minorEastAsia" w:cs="新細明體"/>
          <w:color w:val="000000"/>
          <w:kern w:val="0"/>
          <w:sz w:val="36"/>
          <w:szCs w:val="36"/>
        </w:rPr>
      </w:pPr>
      <w:r w:rsidRPr="00DA5925">
        <w:rPr>
          <w:rFonts w:asciiTheme="minorEastAsia" w:hAnsiTheme="minorEastAsia" w:cs="Times New Roman"/>
          <w:color w:val="000000"/>
          <w:kern w:val="0"/>
        </w:rPr>
        <w:t>時間：</w:t>
      </w:r>
      <w:r w:rsidR="00A15DFC" w:rsidRPr="00DA5925">
        <w:rPr>
          <w:rFonts w:asciiTheme="minorEastAsia" w:hAnsiTheme="minorEastAsia" w:cs="Times New Roman" w:hint="eastAsia"/>
          <w:color w:val="000000"/>
          <w:kern w:val="0"/>
        </w:rPr>
        <w:t>2026</w:t>
      </w:r>
      <w:r w:rsidRPr="00DA5925">
        <w:rPr>
          <w:rFonts w:asciiTheme="minorEastAsia" w:hAnsiTheme="minorEastAsia" w:cs="Times New Roman"/>
          <w:color w:val="000000"/>
          <w:kern w:val="0"/>
        </w:rPr>
        <w:t>年</w:t>
      </w:r>
      <w:r w:rsidR="00A07E2B" w:rsidRPr="00DA5925">
        <w:rPr>
          <w:rFonts w:asciiTheme="minorEastAsia" w:hAnsiTheme="minorEastAsia" w:cs="Times New Roman"/>
          <w:color w:val="000000"/>
          <w:kern w:val="0"/>
        </w:rPr>
        <w:t>10</w:t>
      </w:r>
      <w:r w:rsidRPr="00DA5925">
        <w:rPr>
          <w:rFonts w:asciiTheme="minorEastAsia" w:hAnsiTheme="minorEastAsia" w:cs="Times New Roman"/>
          <w:color w:val="000000"/>
          <w:kern w:val="0"/>
        </w:rPr>
        <w:t>月</w:t>
      </w:r>
      <w:r w:rsidR="00A07E2B" w:rsidRPr="00DA5925">
        <w:rPr>
          <w:rFonts w:asciiTheme="minorEastAsia" w:hAnsiTheme="minorEastAsia" w:cs="Times New Roman"/>
          <w:color w:val="000000"/>
          <w:kern w:val="0"/>
        </w:rPr>
        <w:t>15-16</w:t>
      </w:r>
      <w:r w:rsidRPr="00DA5925">
        <w:rPr>
          <w:rFonts w:asciiTheme="minorEastAsia" w:hAnsiTheme="minorEastAsia" w:cs="Times New Roman"/>
          <w:color w:val="000000"/>
          <w:kern w:val="0"/>
        </w:rPr>
        <w:t>日（</w:t>
      </w:r>
      <w:r w:rsidRPr="00DA5925">
        <w:rPr>
          <w:rFonts w:asciiTheme="minorEastAsia" w:hAnsiTheme="minorEastAsia" w:cs="Times New Roman" w:hint="eastAsia"/>
          <w:color w:val="000000"/>
          <w:kern w:val="0"/>
        </w:rPr>
        <w:t>星期</w:t>
      </w:r>
      <w:r w:rsidR="00A07E2B" w:rsidRPr="00DA5925">
        <w:rPr>
          <w:rFonts w:asciiTheme="minorEastAsia" w:hAnsiTheme="minorEastAsia" w:cs="Times New Roman" w:hint="eastAsia"/>
          <w:color w:val="000000"/>
          <w:kern w:val="0"/>
        </w:rPr>
        <w:t>四～五</w:t>
      </w:r>
      <w:r w:rsidRPr="00DA5925">
        <w:rPr>
          <w:rFonts w:asciiTheme="minorEastAsia" w:hAnsiTheme="minorEastAsia" w:cs="Times New Roman" w:hint="eastAsia"/>
          <w:color w:val="000000"/>
          <w:kern w:val="0"/>
        </w:rPr>
        <w:t>）</w:t>
      </w:r>
      <w:r w:rsidRPr="00DA5925">
        <w:rPr>
          <w:rFonts w:asciiTheme="minorEastAsia" w:hAnsiTheme="minorEastAsia" w:cs="Times New Roman"/>
          <w:color w:val="000000"/>
          <w:kern w:val="0"/>
        </w:rPr>
        <w:t xml:space="preserve"> </w:t>
      </w:r>
      <w:r w:rsidR="005273BF" w:rsidRPr="00DA5925">
        <w:rPr>
          <w:rFonts w:asciiTheme="minorEastAsia" w:hAnsiTheme="minorEastAsia" w:cs="Times New Roman" w:hint="eastAsia"/>
          <w:color w:val="000000"/>
          <w:kern w:val="0"/>
        </w:rPr>
        <w:t xml:space="preserve"> </w:t>
      </w:r>
    </w:p>
    <w:p w14:paraId="1A700DD1" w14:textId="77777777" w:rsidR="00BE3D38" w:rsidRPr="00A07E2B" w:rsidRDefault="00BE3D38" w:rsidP="005273BF">
      <w:pPr>
        <w:spacing w:line="276" w:lineRule="auto"/>
        <w:rPr>
          <w:rFonts w:ascii="新細明體" w:eastAsia="新細明體" w:hAnsi="新細明體" w:cs="新細明體"/>
          <w:color w:val="000000"/>
          <w:kern w:val="0"/>
        </w:rPr>
      </w:pPr>
    </w:p>
    <w:p w14:paraId="2D2D2CE7" w14:textId="6946F1A2" w:rsidR="0011306E" w:rsidRDefault="0011306E" w:rsidP="0011306E">
      <w:pPr>
        <w:jc w:val="right"/>
        <w:rPr>
          <w:rFonts w:ascii="教育部標準楷書" w:eastAsia="教育部標準楷書" w:hAnsi="教育部標準楷書"/>
          <w:b/>
          <w:bCs/>
        </w:rPr>
      </w:pPr>
      <w:r w:rsidRPr="00DA5925">
        <w:rPr>
          <w:rFonts w:ascii="教育部標準楷書" w:eastAsia="教育部標準楷書" w:hAnsi="教育部標準楷書" w:hint="eastAsia"/>
          <w:b/>
          <w:bCs/>
        </w:rPr>
        <w:t>（</w:t>
      </w:r>
      <w:r w:rsidR="00957E53">
        <w:rPr>
          <w:rFonts w:ascii="教育部標準楷書" w:eastAsia="教育部標準楷書" w:hAnsi="教育部標準楷書" w:hint="eastAsia"/>
          <w:b/>
          <w:bCs/>
        </w:rPr>
        <w:t>主持人</w:t>
      </w:r>
      <w:r w:rsidR="00957E53">
        <w:rPr>
          <w:rFonts w:ascii="教育部標準楷書" w:eastAsia="教育部標準楷書" w:hAnsi="教育部標準楷書"/>
          <w:b/>
          <w:bCs/>
        </w:rPr>
        <w:t>5</w:t>
      </w:r>
      <w:r w:rsidR="00957E53">
        <w:rPr>
          <w:rFonts w:ascii="教育部標準楷書" w:eastAsia="教育部標準楷書" w:hAnsi="教育部標準楷書" w:hint="eastAsia"/>
          <w:b/>
          <w:bCs/>
        </w:rPr>
        <w:t>分鐘，</w:t>
      </w:r>
      <w:r w:rsidRPr="00DA5925">
        <w:rPr>
          <w:rFonts w:ascii="教育部標準楷書" w:eastAsia="教育部標準楷書" w:hAnsi="教育部標準楷書" w:hint="eastAsia"/>
          <w:b/>
          <w:bCs/>
        </w:rPr>
        <w:t>每位發表人15分鐘，綜合討論3</w:t>
      </w:r>
      <w:r w:rsidR="00957E53">
        <w:rPr>
          <w:rFonts w:ascii="教育部標準楷書" w:eastAsia="教育部標準楷書" w:hAnsi="教育部標準楷書" w:hint="eastAsia"/>
          <w:b/>
          <w:bCs/>
        </w:rPr>
        <w:t>0</w:t>
      </w:r>
      <w:r w:rsidRPr="00DA5925">
        <w:rPr>
          <w:rFonts w:ascii="教育部標準楷書" w:eastAsia="教育部標準楷書" w:hAnsi="教育部標準楷書" w:hint="eastAsia"/>
          <w:b/>
          <w:bCs/>
        </w:rPr>
        <w:t>分鐘</w:t>
      </w:r>
      <w:r w:rsidR="00800AAF">
        <w:rPr>
          <w:rFonts w:ascii="教育部標準楷書" w:eastAsia="教育部標準楷書" w:hAnsi="教育部標準楷書" w:hint="eastAsia"/>
          <w:b/>
          <w:bCs/>
        </w:rPr>
        <w:t>，</w:t>
      </w:r>
      <w:r w:rsidR="00957E53">
        <w:rPr>
          <w:rFonts w:ascii="教育部標準楷書" w:eastAsia="教育部標準楷書" w:hAnsi="教育部標準楷書" w:hint="eastAsia"/>
          <w:b/>
          <w:bCs/>
        </w:rPr>
        <w:t>共</w:t>
      </w:r>
      <w:r w:rsidR="00957E53">
        <w:rPr>
          <w:rFonts w:ascii="教育部標準楷書" w:eastAsia="教育部標準楷書" w:hAnsi="教育部標準楷書"/>
          <w:b/>
          <w:bCs/>
        </w:rPr>
        <w:t>65-</w:t>
      </w:r>
      <w:r w:rsidR="00957E53">
        <w:rPr>
          <w:rFonts w:ascii="教育部標準楷書" w:eastAsia="教育部標準楷書" w:hAnsi="教育部標準楷書" w:hint="eastAsia"/>
          <w:b/>
          <w:bCs/>
        </w:rPr>
        <w:t>8</w:t>
      </w:r>
      <w:r w:rsidR="00957E53">
        <w:rPr>
          <w:rFonts w:ascii="教育部標準楷書" w:eastAsia="教育部標準楷書" w:hAnsi="教育部標準楷書"/>
          <w:b/>
          <w:bCs/>
        </w:rPr>
        <w:t>0</w:t>
      </w:r>
      <w:r w:rsidR="00957E53">
        <w:rPr>
          <w:rFonts w:ascii="教育部標準楷書" w:eastAsia="教育部標準楷書" w:hAnsi="教育部標準楷書" w:hint="eastAsia"/>
          <w:b/>
          <w:bCs/>
        </w:rPr>
        <w:t>分鐘</w:t>
      </w:r>
      <w:r w:rsidRPr="00DA5925">
        <w:rPr>
          <w:rFonts w:ascii="教育部標準楷書" w:eastAsia="教育部標準楷書" w:hAnsi="教育部標準楷書" w:hint="eastAsia"/>
          <w:b/>
          <w:bCs/>
        </w:rPr>
        <w:t>）</w:t>
      </w:r>
    </w:p>
    <w:p w14:paraId="6B57D4AF" w14:textId="5A656084" w:rsidR="00A0569A" w:rsidRPr="00A0569A" w:rsidRDefault="00A0569A" w:rsidP="00A0569A">
      <w:pPr>
        <w:jc w:val="right"/>
        <w:rPr>
          <w:rFonts w:ascii="教育部標準楷書" w:eastAsia="教育部標準楷書" w:hAnsi="教育部標準楷書"/>
        </w:rPr>
      </w:pPr>
      <w:r w:rsidRPr="00A0569A">
        <w:rPr>
          <w:rFonts w:ascii="教育部標準楷書" w:eastAsia="教育部標準楷書" w:hAnsi="教育部標準楷書" w:hint="eastAsia"/>
        </w:rPr>
        <w:t>本次發言稿，僅供內部會議使用，請勿流通！</w:t>
      </w:r>
    </w:p>
    <w:tbl>
      <w:tblPr>
        <w:tblStyle w:val="af4"/>
        <w:tblW w:w="8376" w:type="dxa"/>
        <w:tblLook w:val="04A0" w:firstRow="1" w:lastRow="0" w:firstColumn="1" w:lastColumn="0" w:noHBand="0" w:noVBand="1"/>
      </w:tblPr>
      <w:tblGrid>
        <w:gridCol w:w="1271"/>
        <w:gridCol w:w="2835"/>
        <w:gridCol w:w="4270"/>
      </w:tblGrid>
      <w:tr w:rsidR="00915424" w:rsidRPr="0051168E" w14:paraId="13A739AD" w14:textId="77777777" w:rsidTr="005A7821">
        <w:trPr>
          <w:trHeight w:val="352"/>
        </w:trPr>
        <w:tc>
          <w:tcPr>
            <w:tcW w:w="8376" w:type="dxa"/>
            <w:gridSpan w:val="3"/>
            <w:shd w:val="clear" w:color="auto" w:fill="D9D9D9" w:themeFill="background1" w:themeFillShade="D9"/>
          </w:tcPr>
          <w:p w14:paraId="01B83A75" w14:textId="7FAF4D88" w:rsidR="00915424" w:rsidRPr="0051168E" w:rsidRDefault="00915424" w:rsidP="005A7821">
            <w:pPr>
              <w:jc w:val="center"/>
              <w:rPr>
                <w:rFonts w:ascii="手札體-簡" w:eastAsia="手札體-簡" w:hAnsi="手札體-簡"/>
                <w:b/>
                <w:bCs/>
              </w:rPr>
            </w:pPr>
            <w:r w:rsidRPr="0051168E">
              <w:rPr>
                <w:rFonts w:ascii="手札體-簡" w:eastAsia="手札體-簡" w:hAnsi="手札體-簡"/>
                <w:b/>
                <w:bCs/>
                <w:sz w:val="28"/>
                <w:szCs w:val="28"/>
              </w:rPr>
              <w:t>10</w:t>
            </w:r>
            <w:r w:rsidRPr="0051168E">
              <w:rPr>
                <w:rFonts w:ascii="手札體-簡" w:eastAsia="手札體-簡" w:hAnsi="手札體-簡" w:hint="eastAsia"/>
                <w:b/>
                <w:bCs/>
                <w:sz w:val="28"/>
                <w:szCs w:val="28"/>
              </w:rPr>
              <w:t>月</w:t>
            </w:r>
            <w:r w:rsidRPr="0051168E">
              <w:rPr>
                <w:rFonts w:ascii="手札體-簡" w:eastAsia="手札體-簡" w:hAnsi="手札體-簡"/>
                <w:b/>
                <w:bCs/>
                <w:sz w:val="28"/>
                <w:szCs w:val="28"/>
              </w:rPr>
              <w:t>15</w:t>
            </w:r>
            <w:r w:rsidRPr="0051168E">
              <w:rPr>
                <w:rFonts w:ascii="手札體-簡" w:eastAsia="手札體-簡" w:hAnsi="手札體-簡" w:hint="eastAsia"/>
                <w:b/>
                <w:bCs/>
                <w:sz w:val="28"/>
                <w:szCs w:val="28"/>
              </w:rPr>
              <w:t>日</w:t>
            </w:r>
          </w:p>
        </w:tc>
      </w:tr>
      <w:tr w:rsidR="00915424" w:rsidRPr="00DA5925" w14:paraId="7CE86AD9" w14:textId="77777777" w:rsidTr="005A7821">
        <w:trPr>
          <w:trHeight w:val="505"/>
        </w:trPr>
        <w:tc>
          <w:tcPr>
            <w:tcW w:w="1271" w:type="dxa"/>
          </w:tcPr>
          <w:p w14:paraId="115C6AE9" w14:textId="3E5E5F55" w:rsidR="00915424" w:rsidRPr="00DA5925" w:rsidRDefault="00915424" w:rsidP="005A7821">
            <w:pPr>
              <w:rPr>
                <w:rFonts w:ascii="教育部標準楷書" w:eastAsia="教育部標準楷書" w:hAnsi="教育部標準楷書"/>
              </w:rPr>
            </w:pP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1</w:t>
            </w:r>
            <w:r w:rsidRPr="00DA5925">
              <w:rPr>
                <w:rFonts w:ascii="教育部標準楷書" w:eastAsia="教育部標準楷書" w:hAnsi="教育部標準楷書"/>
                <w:b/>
                <w:bCs/>
              </w:rPr>
              <w:t>3</w:t>
            </w: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:</w:t>
            </w:r>
            <w:r w:rsidRPr="00DA5925">
              <w:rPr>
                <w:rFonts w:ascii="教育部標準楷書" w:eastAsia="教育部標準楷書" w:hAnsi="教育部標準楷書"/>
                <w:b/>
                <w:bCs/>
              </w:rPr>
              <w:t>4</w:t>
            </w: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0-1</w:t>
            </w:r>
            <w:r w:rsidRPr="00DA5925">
              <w:rPr>
                <w:rFonts w:ascii="教育部標準楷書" w:eastAsia="教育部標準楷書" w:hAnsi="教育部標準楷書"/>
                <w:b/>
                <w:bCs/>
              </w:rPr>
              <w:t>4</w:t>
            </w: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:0</w:t>
            </w:r>
            <w:r w:rsidRPr="00DA5925">
              <w:rPr>
                <w:rFonts w:ascii="教育部標準楷書" w:eastAsia="教育部標準楷書" w:hAnsi="教育部標準楷書"/>
                <w:b/>
                <w:bCs/>
              </w:rPr>
              <w:t>0</w:t>
            </w:r>
          </w:p>
        </w:tc>
        <w:tc>
          <w:tcPr>
            <w:tcW w:w="7105" w:type="dxa"/>
            <w:gridSpan w:val="2"/>
            <w:vAlign w:val="center"/>
          </w:tcPr>
          <w:p w14:paraId="217E1495" w14:textId="77777777" w:rsidR="00915424" w:rsidRPr="00DA5925" w:rsidRDefault="00915424" w:rsidP="005A7821">
            <w:pPr>
              <w:jc w:val="both"/>
              <w:rPr>
                <w:rFonts w:ascii="教育部標準楷書" w:eastAsia="教育部標準楷書" w:hAnsi="教育部標準楷書"/>
              </w:rPr>
            </w:pPr>
            <w:r w:rsidRPr="00DA5925">
              <w:rPr>
                <w:rFonts w:ascii="教育部標準楷書" w:eastAsia="教育部標準楷書" w:hAnsi="教育部標準楷書" w:hint="eastAsia"/>
              </w:rPr>
              <w:t>報到</w:t>
            </w:r>
          </w:p>
        </w:tc>
      </w:tr>
      <w:tr w:rsidR="00915424" w:rsidRPr="00DA5925" w14:paraId="35DA5221" w14:textId="77777777" w:rsidTr="005A7821">
        <w:trPr>
          <w:trHeight w:val="505"/>
        </w:trPr>
        <w:tc>
          <w:tcPr>
            <w:tcW w:w="1271" w:type="dxa"/>
            <w:tcBorders>
              <w:bottom w:val="single" w:sz="24" w:space="0" w:color="auto"/>
            </w:tcBorders>
          </w:tcPr>
          <w:p w14:paraId="7B57F50C" w14:textId="1DDD5989" w:rsidR="00915424" w:rsidRPr="00DA5925" w:rsidRDefault="00915424" w:rsidP="005A7821">
            <w:pPr>
              <w:rPr>
                <w:rFonts w:ascii="教育部標準楷書" w:eastAsia="教育部標準楷書" w:hAnsi="教育部標準楷書"/>
                <w:b/>
                <w:bCs/>
              </w:rPr>
            </w:pPr>
            <w:r w:rsidRPr="00DA5925">
              <w:rPr>
                <w:rFonts w:ascii="教育部標準楷書" w:eastAsia="教育部標準楷書" w:hAnsi="教育部標準楷書"/>
                <w:b/>
                <w:bCs/>
              </w:rPr>
              <w:t>14</w:t>
            </w: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:</w:t>
            </w:r>
            <w:r w:rsidRPr="00DA5925">
              <w:rPr>
                <w:rFonts w:ascii="教育部標準楷書" w:eastAsia="教育部標準楷書" w:hAnsi="教育部標準楷書"/>
                <w:b/>
                <w:bCs/>
              </w:rPr>
              <w:t>0</w:t>
            </w: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0-1</w:t>
            </w:r>
            <w:r w:rsidRPr="00DA5925">
              <w:rPr>
                <w:rFonts w:ascii="教育部標準楷書" w:eastAsia="教育部標準楷書" w:hAnsi="教育部標準楷書"/>
                <w:b/>
                <w:bCs/>
              </w:rPr>
              <w:t>4</w:t>
            </w: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:</w:t>
            </w:r>
            <w:r w:rsidRPr="00DA5925">
              <w:rPr>
                <w:rFonts w:ascii="教育部標準楷書" w:eastAsia="教育部標準楷書" w:hAnsi="教育部標準楷書"/>
                <w:b/>
                <w:bCs/>
              </w:rPr>
              <w:t>1</w:t>
            </w: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0</w:t>
            </w:r>
          </w:p>
        </w:tc>
        <w:tc>
          <w:tcPr>
            <w:tcW w:w="7105" w:type="dxa"/>
            <w:gridSpan w:val="2"/>
            <w:tcBorders>
              <w:bottom w:val="single" w:sz="24" w:space="0" w:color="auto"/>
            </w:tcBorders>
            <w:vAlign w:val="center"/>
          </w:tcPr>
          <w:p w14:paraId="7860D50D" w14:textId="77777777" w:rsidR="00915424" w:rsidRPr="00DA5925" w:rsidRDefault="00915424" w:rsidP="005A7821">
            <w:pPr>
              <w:jc w:val="both"/>
              <w:rPr>
                <w:rFonts w:ascii="教育部標準楷書" w:eastAsia="教育部標準楷書" w:hAnsi="教育部標準楷書"/>
              </w:rPr>
            </w:pPr>
            <w:r w:rsidRPr="00DA5925">
              <w:rPr>
                <w:rFonts w:ascii="教育部標準楷書" w:eastAsia="教育部標準楷書" w:hAnsi="教育部標準楷書" w:hint="eastAsia"/>
              </w:rPr>
              <w:t>會議引言</w:t>
            </w:r>
          </w:p>
        </w:tc>
      </w:tr>
      <w:tr w:rsidR="00A07E2B" w:rsidRPr="00DA5925" w14:paraId="2CACCFD2" w14:textId="77777777" w:rsidTr="00E752BE">
        <w:trPr>
          <w:trHeight w:val="309"/>
        </w:trPr>
        <w:tc>
          <w:tcPr>
            <w:tcW w:w="1271" w:type="dxa"/>
            <w:vMerge w:val="restart"/>
            <w:tcBorders>
              <w:top w:val="single" w:sz="24" w:space="0" w:color="auto"/>
            </w:tcBorders>
          </w:tcPr>
          <w:p w14:paraId="7EE60B20" w14:textId="77777777" w:rsidR="00A07E2B" w:rsidRPr="00DA5925" w:rsidRDefault="00A07E2B" w:rsidP="005A7821">
            <w:pPr>
              <w:rPr>
                <w:rFonts w:ascii="教育部標準楷書" w:eastAsia="教育部標準楷書" w:hAnsi="教育部標準楷書"/>
                <w:b/>
                <w:bCs/>
              </w:rPr>
            </w:pPr>
          </w:p>
          <w:p w14:paraId="5A45C282" w14:textId="5CF69F7A" w:rsidR="00A07E2B" w:rsidRPr="00DA5925" w:rsidRDefault="00A07E2B" w:rsidP="005A7821">
            <w:pPr>
              <w:rPr>
                <w:rFonts w:ascii="教育部標準楷書" w:eastAsia="教育部標準楷書" w:hAnsi="教育部標準楷書"/>
              </w:rPr>
            </w:pPr>
            <w:r w:rsidRPr="00DA5925">
              <w:rPr>
                <w:rFonts w:ascii="教育部標準楷書" w:eastAsia="教育部標準楷書" w:hAnsi="教育部標準楷書" w:hint="eastAsia"/>
              </w:rPr>
              <w:t>第一場次</w:t>
            </w:r>
          </w:p>
          <w:p w14:paraId="4143E70B" w14:textId="0B277A54" w:rsidR="00A07E2B" w:rsidRPr="00DA5925" w:rsidRDefault="00915424" w:rsidP="005A7821">
            <w:pPr>
              <w:rPr>
                <w:rFonts w:ascii="教育部標準楷書" w:eastAsia="教育部標準楷書" w:hAnsi="教育部標準楷書"/>
                <w:b/>
                <w:bCs/>
              </w:rPr>
            </w:pPr>
            <w:r w:rsidRPr="00DA5925">
              <w:rPr>
                <w:rFonts w:ascii="教育部標準楷書" w:eastAsia="教育部標準楷書" w:hAnsi="教育部標準楷書"/>
                <w:b/>
                <w:bCs/>
              </w:rPr>
              <w:t>14</w:t>
            </w:r>
            <w:r w:rsidR="00A07E2B"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:</w:t>
            </w:r>
            <w:r w:rsidRPr="00DA5925">
              <w:rPr>
                <w:rFonts w:ascii="教育部標準楷書" w:eastAsia="教育部標準楷書" w:hAnsi="教育部標準楷書"/>
                <w:b/>
                <w:bCs/>
              </w:rPr>
              <w:t>10</w:t>
            </w:r>
            <w:r w:rsidR="00A07E2B"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-1</w:t>
            </w:r>
            <w:r w:rsidRPr="00DA5925">
              <w:rPr>
                <w:rFonts w:ascii="教育部標準楷書" w:eastAsia="教育部標準楷書" w:hAnsi="教育部標準楷書"/>
                <w:b/>
                <w:bCs/>
              </w:rPr>
              <w:t>5</w:t>
            </w:r>
            <w:r w:rsidR="00A07E2B"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:</w:t>
            </w:r>
            <w:r w:rsidRPr="00DA5925">
              <w:rPr>
                <w:rFonts w:ascii="教育部標準楷書" w:eastAsia="教育部標準楷書" w:hAnsi="教育部標準楷書"/>
                <w:b/>
                <w:bCs/>
              </w:rPr>
              <w:t>3</w:t>
            </w:r>
            <w:r w:rsidR="00A07E2B"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0</w:t>
            </w:r>
          </w:p>
          <w:p w14:paraId="65036776" w14:textId="77777777" w:rsidR="00A07E2B" w:rsidRPr="00DA5925" w:rsidRDefault="00A07E2B" w:rsidP="005A7821">
            <w:pPr>
              <w:rPr>
                <w:rFonts w:ascii="教育部標準楷書" w:eastAsia="教育部標準楷書" w:hAnsi="教育部標準楷書"/>
                <w:b/>
                <w:bCs/>
              </w:rPr>
            </w:pPr>
          </w:p>
        </w:tc>
        <w:tc>
          <w:tcPr>
            <w:tcW w:w="7105" w:type="dxa"/>
            <w:gridSpan w:val="2"/>
            <w:tcBorders>
              <w:top w:val="single" w:sz="24" w:space="0" w:color="auto"/>
            </w:tcBorders>
          </w:tcPr>
          <w:p w14:paraId="4EA50B3C" w14:textId="0067BCC4" w:rsidR="00A07E2B" w:rsidRPr="00DA5925" w:rsidRDefault="00A07E2B" w:rsidP="005A7821">
            <w:pPr>
              <w:rPr>
                <w:rFonts w:ascii="教育部標準楷書" w:eastAsia="教育部標準楷書" w:hAnsi="教育部標準楷書"/>
                <w:b/>
                <w:bCs/>
              </w:rPr>
            </w:pP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主持人：</w:t>
            </w:r>
            <w:r w:rsidR="00915424"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陳瑋芬</w:t>
            </w:r>
            <w:r w:rsidRPr="00DA5925">
              <w:rPr>
                <w:rFonts w:ascii="教育部標準楷書" w:eastAsia="教育部標準楷書" w:hAnsi="教育部標準楷書" w:hint="eastAsia"/>
                <w:sz w:val="21"/>
                <w:szCs w:val="21"/>
              </w:rPr>
              <w:t>（文哲所研究員）</w:t>
            </w:r>
          </w:p>
        </w:tc>
      </w:tr>
      <w:tr w:rsidR="00A07E2B" w:rsidRPr="00DA5925" w14:paraId="367E9032" w14:textId="77777777" w:rsidTr="00E752BE">
        <w:trPr>
          <w:trHeight w:val="505"/>
        </w:trPr>
        <w:tc>
          <w:tcPr>
            <w:tcW w:w="1271" w:type="dxa"/>
            <w:vMerge/>
          </w:tcPr>
          <w:p w14:paraId="7CAD68A7" w14:textId="77777777" w:rsidR="00A07E2B" w:rsidRPr="00DA5925" w:rsidRDefault="00A07E2B" w:rsidP="005A7821">
            <w:pPr>
              <w:rPr>
                <w:rFonts w:ascii="教育部標準楷書" w:eastAsia="教育部標準楷書" w:hAnsi="教育部標準楷書"/>
                <w:b/>
                <w:bCs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2394C5CE" w14:textId="77777777" w:rsidR="00A07E2B" w:rsidRPr="00DA5925" w:rsidRDefault="00A07E2B" w:rsidP="005A7821">
            <w:pPr>
              <w:rPr>
                <w:rFonts w:ascii="教育部標準楷書" w:eastAsia="教育部標準楷書" w:hAnsi="教育部標準楷書"/>
              </w:rPr>
            </w:pPr>
            <w:r w:rsidRPr="00DA5925">
              <w:rPr>
                <w:rFonts w:ascii="教育部標準楷書" w:eastAsia="教育部標準楷書" w:hAnsi="教育部標準楷書" w:hint="eastAsia"/>
              </w:rPr>
              <w:t>發表人</w:t>
            </w:r>
          </w:p>
        </w:tc>
        <w:tc>
          <w:tcPr>
            <w:tcW w:w="4270" w:type="dxa"/>
            <w:shd w:val="clear" w:color="auto" w:fill="D9D9D9" w:themeFill="background1" w:themeFillShade="D9"/>
          </w:tcPr>
          <w:p w14:paraId="1D754256" w14:textId="77777777" w:rsidR="00A07E2B" w:rsidRPr="00DA5925" w:rsidRDefault="00A07E2B" w:rsidP="005A7821">
            <w:pPr>
              <w:rPr>
                <w:rFonts w:ascii="教育部標準楷書" w:eastAsia="教育部標準楷書" w:hAnsi="教育部標準楷書"/>
              </w:rPr>
            </w:pPr>
            <w:r w:rsidRPr="00DA5925">
              <w:rPr>
                <w:rFonts w:ascii="教育部標準楷書" w:eastAsia="教育部標準楷書" w:hAnsi="教育部標準楷書" w:hint="eastAsia"/>
              </w:rPr>
              <w:t>題目</w:t>
            </w:r>
          </w:p>
        </w:tc>
      </w:tr>
      <w:tr w:rsidR="00A07E2B" w:rsidRPr="00DA5925" w14:paraId="5D133B00" w14:textId="77777777" w:rsidTr="00E752BE">
        <w:trPr>
          <w:trHeight w:val="286"/>
        </w:trPr>
        <w:tc>
          <w:tcPr>
            <w:tcW w:w="1271" w:type="dxa"/>
            <w:vMerge/>
          </w:tcPr>
          <w:p w14:paraId="306E956C" w14:textId="77777777" w:rsidR="00A07E2B" w:rsidRPr="00DA5925" w:rsidRDefault="00A07E2B" w:rsidP="005A7821">
            <w:pPr>
              <w:rPr>
                <w:rFonts w:ascii="教育部標準楷書" w:eastAsia="教育部標準楷書" w:hAnsi="教育部標準楷書"/>
                <w:b/>
                <w:bCs/>
              </w:rPr>
            </w:pPr>
          </w:p>
        </w:tc>
        <w:tc>
          <w:tcPr>
            <w:tcW w:w="2835" w:type="dxa"/>
          </w:tcPr>
          <w:p w14:paraId="2DAEAF6B" w14:textId="77777777" w:rsidR="00A07E2B" w:rsidRPr="00DA5925" w:rsidRDefault="00A07E2B" w:rsidP="005A7821">
            <w:pPr>
              <w:rPr>
                <w:rFonts w:ascii="教育部標準楷書" w:eastAsia="教育部標準楷書" w:hAnsi="教育部標準楷書" w:cs="Arial"/>
                <w:b/>
                <w:bCs/>
                <w:color w:val="1F1F1F"/>
                <w:bdr w:val="none" w:sz="0" w:space="0" w:color="auto" w:frame="1"/>
              </w:rPr>
            </w:pPr>
            <w:r w:rsidRPr="00DA5925">
              <w:rPr>
                <w:rFonts w:ascii="教育部標準楷書" w:eastAsia="教育部標準楷書" w:hAnsi="教育部標準楷書" w:cs="Arial"/>
                <w:b/>
                <w:bCs/>
                <w:color w:val="1F1F1F"/>
                <w:bdr w:val="none" w:sz="0" w:space="0" w:color="auto" w:frame="1"/>
              </w:rPr>
              <w:t>林維杰</w:t>
            </w:r>
          </w:p>
          <w:p w14:paraId="18479DC7" w14:textId="653E27F8" w:rsidR="00A07E2B" w:rsidRPr="00DA5925" w:rsidRDefault="00A15EDC" w:rsidP="005A7821">
            <w:pPr>
              <w:rPr>
                <w:rFonts w:ascii="教育部標準楷書" w:eastAsia="教育部標準楷書" w:hAnsi="教育部標準楷書" w:cs="Times New Roman"/>
              </w:rPr>
            </w:pPr>
            <w:r w:rsidRPr="00DA5925">
              <w:rPr>
                <w:rFonts w:ascii="教育部標準楷書" w:eastAsia="教育部標準楷書" w:hAnsi="教育部標準楷書" w:hint="eastAsia"/>
                <w:sz w:val="21"/>
                <w:szCs w:val="21"/>
              </w:rPr>
              <w:t>文哲所研究員</w:t>
            </w:r>
          </w:p>
        </w:tc>
        <w:tc>
          <w:tcPr>
            <w:tcW w:w="4270" w:type="dxa"/>
            <w:vAlign w:val="center"/>
          </w:tcPr>
          <w:p w14:paraId="0E7C9956" w14:textId="2DFD9DA0" w:rsidR="00A07E2B" w:rsidRPr="00DA5925" w:rsidRDefault="000030BD" w:rsidP="005A7821">
            <w:pPr>
              <w:jc w:val="both"/>
              <w:rPr>
                <w:rFonts w:ascii="教育部標準楷書" w:eastAsia="教育部標準楷書" w:hAnsi="教育部標準楷書"/>
              </w:rPr>
            </w:pPr>
            <w:r w:rsidRPr="000030BD">
              <w:rPr>
                <w:rFonts w:ascii="教育部標準楷書" w:eastAsia="教育部標準楷書" w:hAnsi="教育部標準楷書"/>
              </w:rPr>
              <w:t>人倫與異人倫</w:t>
            </w:r>
          </w:p>
        </w:tc>
      </w:tr>
      <w:tr w:rsidR="00A07E2B" w:rsidRPr="00DA5925" w14:paraId="3CC3DF56" w14:textId="77777777" w:rsidTr="00E752BE">
        <w:trPr>
          <w:trHeight w:val="286"/>
        </w:trPr>
        <w:tc>
          <w:tcPr>
            <w:tcW w:w="1271" w:type="dxa"/>
            <w:vMerge/>
          </w:tcPr>
          <w:p w14:paraId="45CB6922" w14:textId="77777777" w:rsidR="00A07E2B" w:rsidRPr="00DA5925" w:rsidRDefault="00A07E2B" w:rsidP="005A7821">
            <w:pPr>
              <w:rPr>
                <w:rFonts w:ascii="教育部標準楷書" w:eastAsia="教育部標準楷書" w:hAnsi="教育部標準楷書"/>
                <w:b/>
                <w:bCs/>
              </w:rPr>
            </w:pPr>
          </w:p>
        </w:tc>
        <w:tc>
          <w:tcPr>
            <w:tcW w:w="2835" w:type="dxa"/>
          </w:tcPr>
          <w:p w14:paraId="3EA928A4" w14:textId="77777777" w:rsidR="00A07E2B" w:rsidRPr="00DA5925" w:rsidRDefault="00A07E2B" w:rsidP="005A7821">
            <w:pPr>
              <w:rPr>
                <w:rFonts w:ascii="教育部標準楷書" w:eastAsia="教育部標準楷書" w:hAnsi="教育部標準楷書" w:cs="Arial"/>
                <w:b/>
                <w:bCs/>
                <w:color w:val="1F1F1F"/>
                <w:bdr w:val="none" w:sz="0" w:space="0" w:color="auto" w:frame="1"/>
              </w:rPr>
            </w:pPr>
            <w:r w:rsidRPr="00DA5925">
              <w:rPr>
                <w:rFonts w:ascii="教育部標準楷書" w:eastAsia="教育部標準楷書" w:hAnsi="教育部標準楷書" w:cs="Arial"/>
                <w:b/>
                <w:bCs/>
                <w:color w:val="1F1F1F"/>
                <w:bdr w:val="none" w:sz="0" w:space="0" w:color="auto" w:frame="1"/>
              </w:rPr>
              <w:t>劉滄龍</w:t>
            </w:r>
          </w:p>
          <w:p w14:paraId="6B2CBF8E" w14:textId="79D20EAA" w:rsidR="00A07E2B" w:rsidRPr="00DA5925" w:rsidRDefault="00A15EDC" w:rsidP="005A7821">
            <w:pPr>
              <w:rPr>
                <w:rFonts w:ascii="教育部標準楷書" w:eastAsia="教育部標準楷書" w:hAnsi="教育部標準楷書" w:cs="Times New Roman"/>
                <w:sz w:val="21"/>
                <w:szCs w:val="21"/>
              </w:rPr>
            </w:pPr>
            <w:r w:rsidRPr="00DA5925">
              <w:rPr>
                <w:rFonts w:ascii="教育部標準楷書" w:eastAsia="教育部標準楷書" w:hAnsi="教育部標準楷書" w:cs="Times New Roman" w:hint="eastAsia"/>
                <w:sz w:val="21"/>
                <w:szCs w:val="21"/>
              </w:rPr>
              <w:t>台師大國文系</w:t>
            </w:r>
            <w:r w:rsidR="009D4D1F" w:rsidRPr="00DA5925">
              <w:rPr>
                <w:rFonts w:ascii="教育部標準楷書" w:eastAsia="教育部標準楷書" w:hAnsi="教育部標準楷書" w:cs="Times New Roman" w:hint="eastAsia"/>
                <w:sz w:val="21"/>
                <w:szCs w:val="21"/>
              </w:rPr>
              <w:t>教授</w:t>
            </w:r>
          </w:p>
        </w:tc>
        <w:tc>
          <w:tcPr>
            <w:tcW w:w="4270" w:type="dxa"/>
            <w:vAlign w:val="center"/>
          </w:tcPr>
          <w:p w14:paraId="2EBDA731" w14:textId="2FEC71A3" w:rsidR="00A07E2B" w:rsidRPr="00DA5925" w:rsidRDefault="0051168E" w:rsidP="005A7821">
            <w:pPr>
              <w:jc w:val="both"/>
              <w:rPr>
                <w:rFonts w:ascii="教育部標準楷書" w:eastAsia="教育部標準楷書" w:hAnsi="教育部標準楷書"/>
              </w:rPr>
            </w:pPr>
            <w:r w:rsidRPr="0051168E">
              <w:rPr>
                <w:rFonts w:ascii="教育部標準楷書" w:eastAsia="教育部標準楷書" w:hAnsi="教育部標準楷書"/>
              </w:rPr>
              <w:t>異人智能——AI的他異性與人機關係</w:t>
            </w:r>
          </w:p>
        </w:tc>
      </w:tr>
      <w:tr w:rsidR="00A07E2B" w:rsidRPr="00DA5925" w14:paraId="3E911177" w14:textId="77777777" w:rsidTr="00E752BE">
        <w:trPr>
          <w:trHeight w:val="286"/>
        </w:trPr>
        <w:tc>
          <w:tcPr>
            <w:tcW w:w="1271" w:type="dxa"/>
            <w:vMerge/>
            <w:tcBorders>
              <w:bottom w:val="single" w:sz="24" w:space="0" w:color="auto"/>
            </w:tcBorders>
          </w:tcPr>
          <w:p w14:paraId="415BCC98" w14:textId="77777777" w:rsidR="00A07E2B" w:rsidRPr="00DA5925" w:rsidRDefault="00A07E2B" w:rsidP="005A7821">
            <w:pPr>
              <w:rPr>
                <w:rFonts w:ascii="教育部標準楷書" w:eastAsia="教育部標準楷書" w:hAnsi="教育部標準楷書"/>
                <w:b/>
                <w:bCs/>
              </w:rPr>
            </w:pPr>
          </w:p>
        </w:tc>
        <w:tc>
          <w:tcPr>
            <w:tcW w:w="2835" w:type="dxa"/>
            <w:tcBorders>
              <w:bottom w:val="single" w:sz="24" w:space="0" w:color="auto"/>
            </w:tcBorders>
          </w:tcPr>
          <w:p w14:paraId="7338FBAB" w14:textId="6427D6B9" w:rsidR="00A07E2B" w:rsidRPr="00800AAF" w:rsidRDefault="00A07E2B" w:rsidP="00800AAF">
            <w:pPr>
              <w:rPr>
                <w:b/>
                <w:bCs/>
              </w:rPr>
            </w:pPr>
            <w:r w:rsidRPr="00800AAF">
              <w:rPr>
                <w:b/>
                <w:bCs/>
              </w:rPr>
              <w:t>黃雅</w:t>
            </w:r>
            <w:r w:rsidR="00800AAF" w:rsidRPr="00800AAF">
              <w:rPr>
                <w:b/>
                <w:bCs/>
              </w:rPr>
              <w:t>嫺</w:t>
            </w:r>
          </w:p>
          <w:p w14:paraId="0C47F21B" w14:textId="3728A9CE" w:rsidR="00A07E2B" w:rsidRPr="00DA5925" w:rsidRDefault="00A15EDC" w:rsidP="005A7821">
            <w:pPr>
              <w:rPr>
                <w:rFonts w:ascii="教育部標準楷書" w:eastAsia="教育部標準楷書" w:hAnsi="教育部標準楷書" w:cs="Times New Roman"/>
                <w:sz w:val="21"/>
                <w:szCs w:val="21"/>
              </w:rPr>
            </w:pPr>
            <w:r w:rsidRPr="00DA5925">
              <w:rPr>
                <w:rFonts w:ascii="教育部標準楷書" w:eastAsia="教育部標準楷書" w:hAnsi="教育部標準楷書" w:cs="Times New Roman" w:hint="eastAsia"/>
                <w:sz w:val="21"/>
                <w:szCs w:val="21"/>
              </w:rPr>
              <w:t>中央哲學系</w:t>
            </w:r>
            <w:r w:rsidR="009D4D1F" w:rsidRPr="00DA5925">
              <w:rPr>
                <w:rFonts w:ascii="教育部標準楷書" w:eastAsia="教育部標準楷書" w:hAnsi="教育部標準楷書" w:cs="Times New Roman" w:hint="eastAsia"/>
                <w:sz w:val="21"/>
                <w:szCs w:val="21"/>
              </w:rPr>
              <w:t>副教授</w:t>
            </w:r>
          </w:p>
        </w:tc>
        <w:tc>
          <w:tcPr>
            <w:tcW w:w="4270" w:type="dxa"/>
            <w:vAlign w:val="center"/>
          </w:tcPr>
          <w:p w14:paraId="3F1FB5DF" w14:textId="595CE33E" w:rsidR="00A07E2B" w:rsidRPr="00DA5925" w:rsidRDefault="0051168E" w:rsidP="005A7821">
            <w:pPr>
              <w:jc w:val="both"/>
              <w:rPr>
                <w:rFonts w:ascii="教育部標準楷書" w:eastAsia="教育部標準楷書" w:hAnsi="教育部標準楷書"/>
              </w:rPr>
            </w:pPr>
            <w:r w:rsidRPr="0051168E">
              <w:rPr>
                <w:rFonts w:ascii="教育部標準楷書" w:eastAsia="教育部標準楷書" w:hAnsi="教育部標準楷書"/>
              </w:rPr>
              <w:t>幽靈本體論（魂在論）</w:t>
            </w:r>
          </w:p>
        </w:tc>
      </w:tr>
      <w:tr w:rsidR="00A07E2B" w:rsidRPr="00DA5925" w14:paraId="65773849" w14:textId="77777777" w:rsidTr="005A7821">
        <w:trPr>
          <w:trHeight w:val="389"/>
        </w:trPr>
        <w:tc>
          <w:tcPr>
            <w:tcW w:w="1271" w:type="dxa"/>
            <w:tcBorders>
              <w:top w:val="single" w:sz="24" w:space="0" w:color="auto"/>
            </w:tcBorders>
          </w:tcPr>
          <w:p w14:paraId="5E57D9D2" w14:textId="218C9517" w:rsidR="00A07E2B" w:rsidRPr="00DA5925" w:rsidRDefault="00915424" w:rsidP="005A7821">
            <w:pPr>
              <w:rPr>
                <w:rFonts w:ascii="教育部標準楷書" w:eastAsia="教育部標準楷書" w:hAnsi="教育部標準楷書"/>
                <w:b/>
                <w:bCs/>
              </w:rPr>
            </w:pPr>
            <w:r w:rsidRPr="00DA5925">
              <w:rPr>
                <w:rFonts w:ascii="教育部標準楷書" w:eastAsia="教育部標準楷書" w:hAnsi="教育部標準楷書"/>
                <w:b/>
                <w:bCs/>
              </w:rPr>
              <w:t>15</w:t>
            </w:r>
            <w:r w:rsidR="00A07E2B"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:</w:t>
            </w:r>
            <w:r w:rsidRPr="00DA5925">
              <w:rPr>
                <w:rFonts w:ascii="教育部標準楷書" w:eastAsia="教育部標準楷書" w:hAnsi="教育部標準楷書"/>
                <w:b/>
                <w:bCs/>
              </w:rPr>
              <w:t>3</w:t>
            </w:r>
            <w:r w:rsidR="00A07E2B"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0-15:</w:t>
            </w:r>
            <w:r w:rsidRPr="00DA5925">
              <w:rPr>
                <w:rFonts w:ascii="教育部標準楷書" w:eastAsia="教育部標準楷書" w:hAnsi="教育部標準楷書"/>
                <w:b/>
                <w:bCs/>
              </w:rPr>
              <w:t>5</w:t>
            </w:r>
            <w:r w:rsidR="00A07E2B"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0</w:t>
            </w:r>
          </w:p>
        </w:tc>
        <w:tc>
          <w:tcPr>
            <w:tcW w:w="7105" w:type="dxa"/>
            <w:gridSpan w:val="2"/>
            <w:tcBorders>
              <w:top w:val="single" w:sz="24" w:space="0" w:color="auto"/>
            </w:tcBorders>
            <w:vAlign w:val="center"/>
          </w:tcPr>
          <w:p w14:paraId="6B4C3417" w14:textId="77777777" w:rsidR="00A07E2B" w:rsidRPr="00DA5925" w:rsidRDefault="00A07E2B" w:rsidP="005A7821">
            <w:pPr>
              <w:jc w:val="both"/>
              <w:rPr>
                <w:rFonts w:ascii="教育部標準楷書" w:eastAsia="教育部標準楷書" w:hAnsi="教育部標準楷書"/>
              </w:rPr>
            </w:pPr>
            <w:r w:rsidRPr="00DA5925">
              <w:rPr>
                <w:rFonts w:ascii="教育部標準楷書" w:eastAsia="教育部標準楷書" w:hAnsi="教育部標準楷書" w:hint="eastAsia"/>
              </w:rPr>
              <w:t>茶敘休息</w:t>
            </w:r>
          </w:p>
        </w:tc>
      </w:tr>
      <w:tr w:rsidR="00A07E2B" w:rsidRPr="00DA5925" w14:paraId="71071A9B" w14:textId="77777777" w:rsidTr="005A7821">
        <w:trPr>
          <w:trHeight w:val="366"/>
        </w:trPr>
        <w:tc>
          <w:tcPr>
            <w:tcW w:w="1271" w:type="dxa"/>
            <w:vMerge w:val="restart"/>
            <w:tcBorders>
              <w:top w:val="single" w:sz="24" w:space="0" w:color="auto"/>
            </w:tcBorders>
          </w:tcPr>
          <w:p w14:paraId="29B731F2" w14:textId="77777777" w:rsidR="00A07E2B" w:rsidRPr="00DA5925" w:rsidRDefault="00A07E2B" w:rsidP="005A7821">
            <w:pPr>
              <w:rPr>
                <w:rFonts w:ascii="教育部標準楷書" w:eastAsia="教育部標準楷書" w:hAnsi="教育部標準楷書"/>
                <w:b/>
                <w:bCs/>
              </w:rPr>
            </w:pPr>
          </w:p>
          <w:p w14:paraId="7403DA31" w14:textId="13C07EB1" w:rsidR="00A07E2B" w:rsidRPr="00DA5925" w:rsidRDefault="00A07E2B" w:rsidP="005A7821">
            <w:pPr>
              <w:rPr>
                <w:rFonts w:ascii="教育部標準楷書" w:eastAsia="教育部標準楷書" w:hAnsi="教育部標準楷書"/>
              </w:rPr>
            </w:pPr>
            <w:r w:rsidRPr="00DA5925">
              <w:rPr>
                <w:rFonts w:ascii="教育部標準楷書" w:eastAsia="教育部標準楷書" w:hAnsi="教育部標準楷書" w:hint="eastAsia"/>
              </w:rPr>
              <w:t>第二場次</w:t>
            </w:r>
          </w:p>
          <w:p w14:paraId="52D67C5E" w14:textId="4E026E26" w:rsidR="00A07E2B" w:rsidRPr="00DA5925" w:rsidRDefault="00A07E2B" w:rsidP="005A7821">
            <w:pPr>
              <w:rPr>
                <w:rFonts w:ascii="教育部標準楷書" w:eastAsia="教育部標準楷書" w:hAnsi="教育部標準楷書"/>
                <w:b/>
                <w:bCs/>
              </w:rPr>
            </w:pP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15:</w:t>
            </w:r>
            <w:r w:rsidR="00915424" w:rsidRPr="00DA5925">
              <w:rPr>
                <w:rFonts w:ascii="教育部標準楷書" w:eastAsia="教育部標準楷書" w:hAnsi="教育部標準楷書"/>
                <w:b/>
                <w:bCs/>
              </w:rPr>
              <w:t>5</w:t>
            </w: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0-1</w:t>
            </w:r>
            <w:r w:rsidR="00915424" w:rsidRPr="00DA5925">
              <w:rPr>
                <w:rFonts w:ascii="教育部標準楷書" w:eastAsia="教育部標準楷書" w:hAnsi="教育部標準楷書"/>
                <w:b/>
                <w:bCs/>
              </w:rPr>
              <w:t>7</w:t>
            </w: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:</w:t>
            </w:r>
            <w:r w:rsidR="00915424" w:rsidRPr="00DA5925">
              <w:rPr>
                <w:rFonts w:ascii="教育部標準楷書" w:eastAsia="教育部標準楷書" w:hAnsi="教育部標準楷書"/>
                <w:b/>
                <w:bCs/>
              </w:rPr>
              <w:t>1</w:t>
            </w: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0</w:t>
            </w:r>
          </w:p>
          <w:p w14:paraId="096DF1A7" w14:textId="77777777" w:rsidR="00A07E2B" w:rsidRPr="00DA5925" w:rsidRDefault="00A07E2B" w:rsidP="005A7821">
            <w:pPr>
              <w:rPr>
                <w:rFonts w:ascii="教育部標準楷書" w:eastAsia="教育部標準楷書" w:hAnsi="教育部標準楷書"/>
                <w:b/>
                <w:bCs/>
              </w:rPr>
            </w:pPr>
          </w:p>
        </w:tc>
        <w:tc>
          <w:tcPr>
            <w:tcW w:w="7105" w:type="dxa"/>
            <w:gridSpan w:val="2"/>
            <w:tcBorders>
              <w:top w:val="single" w:sz="24" w:space="0" w:color="auto"/>
            </w:tcBorders>
          </w:tcPr>
          <w:p w14:paraId="59DC3C6D" w14:textId="5CE62984" w:rsidR="00A07E2B" w:rsidRPr="00DA5925" w:rsidRDefault="00A07E2B" w:rsidP="005A7821">
            <w:pPr>
              <w:rPr>
                <w:rFonts w:ascii="教育部標準楷書" w:eastAsia="教育部標準楷書" w:hAnsi="教育部標準楷書"/>
                <w:b/>
                <w:bCs/>
              </w:rPr>
            </w:pP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主持人：李育霖</w:t>
            </w:r>
            <w:r w:rsidRPr="00DA5925">
              <w:rPr>
                <w:rFonts w:ascii="教育部標準楷書" w:eastAsia="教育部標準楷書" w:hAnsi="教育部標準楷書" w:hint="eastAsia"/>
                <w:sz w:val="21"/>
                <w:szCs w:val="21"/>
              </w:rPr>
              <w:t>（文哲所研究員</w:t>
            </w:r>
            <w:r w:rsidR="000C4B0C" w:rsidRPr="00DA5925">
              <w:rPr>
                <w:rFonts w:ascii="教育部標準楷書" w:eastAsia="教育部標準楷書" w:hAnsi="教育部標準楷書" w:hint="eastAsia"/>
                <w:sz w:val="21"/>
                <w:szCs w:val="21"/>
              </w:rPr>
              <w:t>兼副所長</w:t>
            </w:r>
            <w:r w:rsidRPr="00DA5925">
              <w:rPr>
                <w:rFonts w:ascii="教育部標準楷書" w:eastAsia="教育部標準楷書" w:hAnsi="教育部標準楷書" w:hint="eastAsia"/>
                <w:sz w:val="21"/>
                <w:szCs w:val="21"/>
              </w:rPr>
              <w:t>）</w:t>
            </w:r>
          </w:p>
        </w:tc>
      </w:tr>
      <w:tr w:rsidR="00A07E2B" w:rsidRPr="00DA5925" w14:paraId="218F9EA4" w14:textId="77777777" w:rsidTr="00E752BE">
        <w:trPr>
          <w:trHeight w:val="505"/>
        </w:trPr>
        <w:tc>
          <w:tcPr>
            <w:tcW w:w="1271" w:type="dxa"/>
            <w:vMerge/>
          </w:tcPr>
          <w:p w14:paraId="38949390" w14:textId="77777777" w:rsidR="00A07E2B" w:rsidRPr="00DA5925" w:rsidRDefault="00A07E2B" w:rsidP="005A7821">
            <w:pPr>
              <w:rPr>
                <w:rFonts w:ascii="教育部標準楷書" w:eastAsia="教育部標準楷書" w:hAnsi="教育部標準楷書"/>
                <w:b/>
                <w:bCs/>
              </w:rPr>
            </w:pPr>
          </w:p>
        </w:tc>
        <w:tc>
          <w:tcPr>
            <w:tcW w:w="2835" w:type="dxa"/>
            <w:shd w:val="clear" w:color="auto" w:fill="D9D9D9" w:themeFill="background1" w:themeFillShade="D9"/>
          </w:tcPr>
          <w:p w14:paraId="36EDBA54" w14:textId="77777777" w:rsidR="00A07E2B" w:rsidRPr="00DA5925" w:rsidRDefault="00A07E2B" w:rsidP="005A7821">
            <w:pPr>
              <w:rPr>
                <w:rFonts w:ascii="教育部標準楷書" w:eastAsia="教育部標準楷書" w:hAnsi="教育部標準楷書"/>
              </w:rPr>
            </w:pPr>
            <w:r w:rsidRPr="00DA5925">
              <w:rPr>
                <w:rFonts w:ascii="教育部標準楷書" w:eastAsia="教育部標準楷書" w:hAnsi="教育部標準楷書" w:hint="eastAsia"/>
              </w:rPr>
              <w:t>發表人</w:t>
            </w:r>
          </w:p>
        </w:tc>
        <w:tc>
          <w:tcPr>
            <w:tcW w:w="4270" w:type="dxa"/>
            <w:shd w:val="clear" w:color="auto" w:fill="D9D9D9" w:themeFill="background1" w:themeFillShade="D9"/>
          </w:tcPr>
          <w:p w14:paraId="5911F923" w14:textId="77777777" w:rsidR="00A07E2B" w:rsidRPr="00DA5925" w:rsidRDefault="00A07E2B" w:rsidP="005A7821">
            <w:pPr>
              <w:rPr>
                <w:rFonts w:ascii="教育部標準楷書" w:eastAsia="教育部標準楷書" w:hAnsi="教育部標準楷書"/>
              </w:rPr>
            </w:pPr>
            <w:r w:rsidRPr="00DA5925">
              <w:rPr>
                <w:rFonts w:ascii="教育部標準楷書" w:eastAsia="教育部標準楷書" w:hAnsi="教育部標準楷書" w:hint="eastAsia"/>
              </w:rPr>
              <w:t>題目</w:t>
            </w:r>
          </w:p>
        </w:tc>
      </w:tr>
      <w:tr w:rsidR="00A07E2B" w:rsidRPr="00DA5925" w14:paraId="1ACDE023" w14:textId="77777777" w:rsidTr="00E752BE">
        <w:trPr>
          <w:trHeight w:val="286"/>
        </w:trPr>
        <w:tc>
          <w:tcPr>
            <w:tcW w:w="1271" w:type="dxa"/>
            <w:vMerge/>
          </w:tcPr>
          <w:p w14:paraId="1DC5B4C6" w14:textId="77777777" w:rsidR="00A07E2B" w:rsidRPr="00DA5925" w:rsidRDefault="00A07E2B" w:rsidP="005A7821">
            <w:pPr>
              <w:rPr>
                <w:rFonts w:ascii="教育部標準楷書" w:eastAsia="教育部標準楷書" w:hAnsi="教育部標準楷書"/>
                <w:b/>
                <w:bCs/>
              </w:rPr>
            </w:pPr>
          </w:p>
        </w:tc>
        <w:tc>
          <w:tcPr>
            <w:tcW w:w="2835" w:type="dxa"/>
          </w:tcPr>
          <w:p w14:paraId="44B4D670" w14:textId="7F47763D" w:rsidR="00A07E2B" w:rsidRPr="00DA5925" w:rsidRDefault="00A07E2B" w:rsidP="005A7821">
            <w:pPr>
              <w:rPr>
                <w:rFonts w:ascii="教育部標準楷書" w:eastAsia="教育部標準楷書" w:hAnsi="教育部標準楷書"/>
                <w:b/>
                <w:bCs/>
              </w:rPr>
            </w:pPr>
            <w:r w:rsidRPr="00DA5925">
              <w:rPr>
                <w:rFonts w:ascii="教育部標準楷書" w:eastAsia="教育部標準楷書" w:hAnsi="教育部標準楷書" w:cs="Arial"/>
                <w:b/>
                <w:bCs/>
                <w:color w:val="1F1F1F"/>
                <w:bdr w:val="none" w:sz="0" w:space="0" w:color="auto" w:frame="1"/>
              </w:rPr>
              <w:t>黃宗慧</w:t>
            </w:r>
          </w:p>
          <w:p w14:paraId="68935D9A" w14:textId="28CEE949" w:rsidR="00A07E2B" w:rsidRPr="00DA5925" w:rsidRDefault="00A15EDC" w:rsidP="005A7821">
            <w:pPr>
              <w:rPr>
                <w:rFonts w:ascii="教育部標準楷書" w:eastAsia="教育部標準楷書" w:hAnsi="教育部標準楷書"/>
                <w:sz w:val="21"/>
                <w:szCs w:val="21"/>
              </w:rPr>
            </w:pPr>
            <w:r w:rsidRPr="00DA5925">
              <w:rPr>
                <w:rFonts w:ascii="教育部標準楷書" w:eastAsia="教育部標準楷書" w:hAnsi="教育部標準楷書" w:hint="eastAsia"/>
                <w:sz w:val="21"/>
                <w:szCs w:val="21"/>
              </w:rPr>
              <w:t>台大外文系</w:t>
            </w:r>
            <w:r w:rsidR="009D4D1F" w:rsidRPr="00DA5925">
              <w:rPr>
                <w:rFonts w:ascii="教育部標準楷書" w:eastAsia="教育部標準楷書" w:hAnsi="教育部標準楷書" w:hint="eastAsia"/>
                <w:sz w:val="21"/>
                <w:szCs w:val="21"/>
              </w:rPr>
              <w:t>教授</w:t>
            </w:r>
          </w:p>
        </w:tc>
        <w:tc>
          <w:tcPr>
            <w:tcW w:w="4270" w:type="dxa"/>
            <w:vAlign w:val="center"/>
          </w:tcPr>
          <w:p w14:paraId="787AD1C1" w14:textId="553F6D99" w:rsidR="00A07E2B" w:rsidRPr="00DA5925" w:rsidRDefault="007C6DF6" w:rsidP="005A7821">
            <w:pPr>
              <w:jc w:val="both"/>
              <w:rPr>
                <w:rFonts w:ascii="教育部標準楷書" w:eastAsia="教育部標準楷書" w:hAnsi="教育部標準楷書"/>
              </w:rPr>
            </w:pPr>
            <w:r w:rsidRPr="00DA5925">
              <w:rPr>
                <w:rFonts w:ascii="教育部標準楷書" w:eastAsia="教育部標準楷書" w:hAnsi="教育部標準楷書" w:cs="Arial"/>
                <w:color w:val="222222"/>
                <w:shd w:val="clear" w:color="auto" w:fill="FFFFFF"/>
              </w:rPr>
              <w:t>陌異</w:t>
            </w:r>
            <w:r w:rsidRPr="00DA5925">
              <w:rPr>
                <w:rFonts w:ascii="教育部標準楷書" w:eastAsia="教育部標準楷書" w:hAnsi="教育部標準楷書" w:cs="Calibri"/>
                <w:color w:val="222222"/>
                <w:shd w:val="clear" w:color="auto" w:fill="FFFFFF"/>
              </w:rPr>
              <w:t>(uncanny)</w:t>
            </w:r>
          </w:p>
        </w:tc>
      </w:tr>
      <w:tr w:rsidR="00A07E2B" w:rsidRPr="00DA5925" w14:paraId="5BED697A" w14:textId="77777777" w:rsidTr="00E752BE">
        <w:trPr>
          <w:trHeight w:val="286"/>
        </w:trPr>
        <w:tc>
          <w:tcPr>
            <w:tcW w:w="1271" w:type="dxa"/>
            <w:vMerge/>
          </w:tcPr>
          <w:p w14:paraId="671C5E54" w14:textId="77777777" w:rsidR="00A07E2B" w:rsidRPr="00DA5925" w:rsidRDefault="00A07E2B" w:rsidP="005A7821">
            <w:pPr>
              <w:rPr>
                <w:rFonts w:ascii="教育部標準楷書" w:eastAsia="教育部標準楷書" w:hAnsi="教育部標準楷書"/>
                <w:b/>
                <w:bCs/>
              </w:rPr>
            </w:pPr>
          </w:p>
        </w:tc>
        <w:tc>
          <w:tcPr>
            <w:tcW w:w="2835" w:type="dxa"/>
          </w:tcPr>
          <w:p w14:paraId="40F98597" w14:textId="3F1D42AD" w:rsidR="00A07E2B" w:rsidRPr="00E752BE" w:rsidRDefault="00A07E2B" w:rsidP="005A7821">
            <w:pPr>
              <w:rPr>
                <w:rFonts w:ascii="教育部標準楷書" w:eastAsia="教育部標準楷書" w:hAnsi="教育部標準楷書" w:cs="Arial"/>
                <w:color w:val="1F1F1F"/>
                <w:sz w:val="20"/>
                <w:szCs w:val="20"/>
                <w:bdr w:val="none" w:sz="0" w:space="0" w:color="auto" w:frame="1"/>
              </w:rPr>
            </w:pPr>
            <w:r w:rsidRPr="00DA5925">
              <w:rPr>
                <w:rFonts w:ascii="教育部標準楷書" w:eastAsia="教育部標準楷書" w:hAnsi="教育部標準楷書" w:cs="Arial"/>
                <w:b/>
                <w:bCs/>
                <w:color w:val="1F1F1F"/>
                <w:bdr w:val="none" w:sz="0" w:space="0" w:color="auto" w:frame="1"/>
              </w:rPr>
              <w:t>廖勇超</w:t>
            </w:r>
            <w:r w:rsidR="00E752BE">
              <w:rPr>
                <w:rFonts w:ascii="教育部標準楷書" w:eastAsia="教育部標準楷書" w:hAnsi="教育部標準楷書" w:cs="Arial" w:hint="eastAsia"/>
                <w:b/>
                <w:bCs/>
                <w:color w:val="1F1F1F"/>
                <w:bdr w:val="none" w:sz="0" w:space="0" w:color="auto" w:frame="1"/>
              </w:rPr>
              <w:t xml:space="preserve">  </w:t>
            </w:r>
            <w:r w:rsidR="00E752BE" w:rsidRPr="00E752BE">
              <w:rPr>
                <w:rFonts w:asciiTheme="minorEastAsia" w:hAnsiTheme="minorEastAsia" w:cs="Arial" w:hint="eastAsia"/>
                <w:color w:val="1F1F1F"/>
                <w:sz w:val="20"/>
                <w:szCs w:val="20"/>
                <w:bdr w:val="none" w:sz="0" w:space="0" w:color="auto" w:frame="1"/>
              </w:rPr>
              <w:t>（線上</w:t>
            </w:r>
            <w:r w:rsidR="00E752BE" w:rsidRPr="00E752BE">
              <w:rPr>
                <w:rFonts w:asciiTheme="minorEastAsia" w:hAnsiTheme="minorEastAsia" w:cs="Arial" w:hint="eastAsia"/>
                <w:color w:val="1F1F1F"/>
                <w:sz w:val="20"/>
                <w:szCs w:val="20"/>
                <w:bdr w:val="none" w:sz="0" w:space="0" w:color="auto" w:frame="1"/>
              </w:rPr>
              <w:t>參與</w:t>
            </w:r>
            <w:r w:rsidR="00E752BE" w:rsidRPr="00E752BE">
              <w:rPr>
                <w:rFonts w:asciiTheme="minorEastAsia" w:hAnsiTheme="minorEastAsia" w:cs="Arial" w:hint="eastAsia"/>
                <w:color w:val="1F1F1F"/>
                <w:sz w:val="20"/>
                <w:szCs w:val="20"/>
                <w:bdr w:val="none" w:sz="0" w:space="0" w:color="auto" w:frame="1"/>
              </w:rPr>
              <w:t>）</w:t>
            </w:r>
          </w:p>
          <w:p w14:paraId="43DD44A2" w14:textId="70DB286B" w:rsidR="00A07E2B" w:rsidRPr="00DA5925" w:rsidRDefault="00A15EDC" w:rsidP="005A7821">
            <w:pPr>
              <w:rPr>
                <w:rFonts w:ascii="教育部標準楷書" w:eastAsia="教育部標準楷書" w:hAnsi="教育部標準楷書"/>
                <w:sz w:val="21"/>
                <w:szCs w:val="21"/>
              </w:rPr>
            </w:pPr>
            <w:r w:rsidRPr="00DA5925">
              <w:rPr>
                <w:rFonts w:ascii="教育部標準楷書" w:eastAsia="教育部標準楷書" w:hAnsi="教育部標準楷書" w:hint="eastAsia"/>
                <w:sz w:val="21"/>
                <w:szCs w:val="21"/>
              </w:rPr>
              <w:t>台大外文系</w:t>
            </w:r>
            <w:r w:rsidR="009D4D1F" w:rsidRPr="00DA5925">
              <w:rPr>
                <w:rFonts w:ascii="教育部標準楷書" w:eastAsia="教育部標準楷書" w:hAnsi="教育部標準楷書" w:hint="eastAsia"/>
                <w:sz w:val="21"/>
                <w:szCs w:val="21"/>
              </w:rPr>
              <w:t>副教授</w:t>
            </w:r>
          </w:p>
        </w:tc>
        <w:tc>
          <w:tcPr>
            <w:tcW w:w="4270" w:type="dxa"/>
            <w:vAlign w:val="center"/>
          </w:tcPr>
          <w:p w14:paraId="1A9EDF68" w14:textId="18CD3BAC" w:rsidR="00A07E2B" w:rsidRPr="00DA5925" w:rsidRDefault="0051168E" w:rsidP="005A7821">
            <w:pPr>
              <w:jc w:val="both"/>
              <w:rPr>
                <w:rFonts w:ascii="教育部標準楷書" w:eastAsia="教育部標準楷書" w:hAnsi="教育部標準楷書"/>
              </w:rPr>
            </w:pPr>
            <w:r w:rsidRPr="0051168E">
              <w:rPr>
                <w:rFonts w:ascii="教育部標準楷書" w:eastAsia="教育部標準楷書" w:hAnsi="教育部標準楷書"/>
              </w:rPr>
              <w:t>怪物未來性</w:t>
            </w:r>
          </w:p>
        </w:tc>
      </w:tr>
      <w:tr w:rsidR="00A07E2B" w:rsidRPr="00DA5925" w14:paraId="1EB1F3B2" w14:textId="77777777" w:rsidTr="00E752BE">
        <w:trPr>
          <w:trHeight w:val="286"/>
        </w:trPr>
        <w:tc>
          <w:tcPr>
            <w:tcW w:w="1271" w:type="dxa"/>
            <w:vMerge/>
          </w:tcPr>
          <w:p w14:paraId="3DF45F36" w14:textId="77777777" w:rsidR="00A07E2B" w:rsidRPr="00DA5925" w:rsidRDefault="00A07E2B" w:rsidP="005A7821">
            <w:pPr>
              <w:rPr>
                <w:rFonts w:ascii="教育部標準楷書" w:eastAsia="教育部標準楷書" w:hAnsi="教育部標準楷書"/>
                <w:b/>
                <w:bCs/>
              </w:rPr>
            </w:pPr>
          </w:p>
        </w:tc>
        <w:tc>
          <w:tcPr>
            <w:tcW w:w="2835" w:type="dxa"/>
          </w:tcPr>
          <w:p w14:paraId="3346BD10" w14:textId="77777777" w:rsidR="00A07E2B" w:rsidRPr="00DA5925" w:rsidRDefault="00A07E2B" w:rsidP="005A7821">
            <w:pPr>
              <w:rPr>
                <w:rFonts w:ascii="教育部標準楷書" w:eastAsia="教育部標準楷書" w:hAnsi="教育部標準楷書" w:cs="Arial"/>
                <w:b/>
                <w:bCs/>
                <w:color w:val="1F1F1F"/>
                <w:bdr w:val="none" w:sz="0" w:space="0" w:color="auto" w:frame="1"/>
              </w:rPr>
            </w:pPr>
            <w:r w:rsidRPr="00DA5925">
              <w:rPr>
                <w:rFonts w:ascii="教育部標準楷書" w:eastAsia="教育部標準楷書" w:hAnsi="教育部標準楷書" w:cs="Arial"/>
                <w:b/>
                <w:bCs/>
                <w:color w:val="1F1F1F"/>
                <w:bdr w:val="none" w:sz="0" w:space="0" w:color="auto" w:frame="1"/>
              </w:rPr>
              <w:t>林宛瑄</w:t>
            </w:r>
          </w:p>
          <w:p w14:paraId="7E0B77F7" w14:textId="71F8ADB3" w:rsidR="00A07E2B" w:rsidRPr="00DA5925" w:rsidRDefault="00A15EDC" w:rsidP="005A7821">
            <w:pPr>
              <w:rPr>
                <w:rFonts w:ascii="教育部標準楷書" w:eastAsia="教育部標準楷書" w:hAnsi="教育部標準楷書"/>
                <w:sz w:val="21"/>
                <w:szCs w:val="21"/>
              </w:rPr>
            </w:pPr>
            <w:r w:rsidRPr="00DA5925">
              <w:rPr>
                <w:rFonts w:ascii="教育部標準楷書" w:eastAsia="教育部標準楷書" w:hAnsi="教育部標準楷書" w:hint="eastAsia"/>
                <w:sz w:val="21"/>
                <w:szCs w:val="21"/>
              </w:rPr>
              <w:t>獨立學者</w:t>
            </w:r>
          </w:p>
        </w:tc>
        <w:tc>
          <w:tcPr>
            <w:tcW w:w="4270" w:type="dxa"/>
            <w:vAlign w:val="center"/>
          </w:tcPr>
          <w:p w14:paraId="1906387E" w14:textId="77006080" w:rsidR="00A07E2B" w:rsidRPr="00DA5925" w:rsidRDefault="0051168E" w:rsidP="005A7821">
            <w:pPr>
              <w:jc w:val="both"/>
              <w:rPr>
                <w:rFonts w:ascii="教育部標準楷書" w:eastAsia="教育部標準楷書" w:hAnsi="教育部標準楷書"/>
              </w:rPr>
            </w:pPr>
            <w:r w:rsidRPr="0051168E">
              <w:rPr>
                <w:rFonts w:ascii="教育部標準楷書" w:eastAsia="教育部標準楷書" w:hAnsi="教育部標準楷書"/>
              </w:rPr>
              <w:t>其妝異服</w:t>
            </w:r>
          </w:p>
        </w:tc>
      </w:tr>
      <w:tr w:rsidR="00A07E2B" w:rsidRPr="00DA5925" w14:paraId="5E037B0B" w14:textId="77777777" w:rsidTr="005A7821">
        <w:trPr>
          <w:trHeight w:val="503"/>
        </w:trPr>
        <w:tc>
          <w:tcPr>
            <w:tcW w:w="1271" w:type="dxa"/>
            <w:tcBorders>
              <w:top w:val="single" w:sz="24" w:space="0" w:color="auto"/>
            </w:tcBorders>
          </w:tcPr>
          <w:p w14:paraId="462A1335" w14:textId="77777777" w:rsidR="00A07E2B" w:rsidRPr="00DA5925" w:rsidRDefault="00A07E2B" w:rsidP="005A7821">
            <w:pPr>
              <w:rPr>
                <w:rFonts w:ascii="教育部標準楷書" w:eastAsia="教育部標準楷書" w:hAnsi="教育部標準楷書"/>
                <w:b/>
                <w:bCs/>
              </w:rPr>
            </w:pP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18:00</w:t>
            </w:r>
          </w:p>
        </w:tc>
        <w:tc>
          <w:tcPr>
            <w:tcW w:w="7105" w:type="dxa"/>
            <w:gridSpan w:val="2"/>
            <w:tcBorders>
              <w:top w:val="single" w:sz="24" w:space="0" w:color="auto"/>
            </w:tcBorders>
          </w:tcPr>
          <w:p w14:paraId="572FC0C7" w14:textId="77777777" w:rsidR="00A07E2B" w:rsidRPr="00DA5925" w:rsidRDefault="00A07E2B" w:rsidP="005A7821">
            <w:pPr>
              <w:rPr>
                <w:rFonts w:ascii="教育部標準楷書" w:eastAsia="教育部標準楷書" w:hAnsi="教育部標準楷書"/>
              </w:rPr>
            </w:pPr>
            <w:r w:rsidRPr="00DA5925">
              <w:rPr>
                <w:rFonts w:ascii="教育部標準楷書" w:eastAsia="教育部標準楷書" w:hAnsi="教育部標準楷書" w:hint="eastAsia"/>
              </w:rPr>
              <w:t>晚宴</w:t>
            </w:r>
          </w:p>
        </w:tc>
      </w:tr>
    </w:tbl>
    <w:p w14:paraId="7E8A4ED1" w14:textId="77777777" w:rsidR="009D4D1F" w:rsidRPr="00DA5925" w:rsidRDefault="009D4D1F" w:rsidP="00DA304F">
      <w:pPr>
        <w:ind w:right="480"/>
        <w:rPr>
          <w:rFonts w:ascii="教育部標準楷書" w:eastAsia="教育部標準楷書" w:hAnsi="教育部標準楷書" w:cs="新細明體"/>
          <w:color w:val="000000"/>
          <w:kern w:val="0"/>
        </w:rPr>
      </w:pPr>
    </w:p>
    <w:tbl>
      <w:tblPr>
        <w:tblStyle w:val="af4"/>
        <w:tblW w:w="8376" w:type="dxa"/>
        <w:tblLook w:val="04A0" w:firstRow="1" w:lastRow="0" w:firstColumn="1" w:lastColumn="0" w:noHBand="0" w:noVBand="1"/>
      </w:tblPr>
      <w:tblGrid>
        <w:gridCol w:w="1271"/>
        <w:gridCol w:w="2693"/>
        <w:gridCol w:w="4412"/>
      </w:tblGrid>
      <w:tr w:rsidR="00BE3D38" w:rsidRPr="0051168E" w14:paraId="337C2F4C" w14:textId="77777777" w:rsidTr="009A56C9">
        <w:trPr>
          <w:trHeight w:val="352"/>
        </w:trPr>
        <w:tc>
          <w:tcPr>
            <w:tcW w:w="8376" w:type="dxa"/>
            <w:gridSpan w:val="3"/>
            <w:shd w:val="clear" w:color="auto" w:fill="D9D9D9" w:themeFill="background1" w:themeFillShade="D9"/>
          </w:tcPr>
          <w:p w14:paraId="57CECC30" w14:textId="1C255D40" w:rsidR="00BE3D38" w:rsidRPr="0051168E" w:rsidRDefault="00A07E2B" w:rsidP="00F811DC">
            <w:pPr>
              <w:jc w:val="center"/>
              <w:rPr>
                <w:rFonts w:ascii="手札體-簡" w:eastAsia="手札體-簡" w:hAnsi="手札體-簡"/>
                <w:b/>
                <w:bCs/>
                <w:sz w:val="28"/>
                <w:szCs w:val="28"/>
              </w:rPr>
            </w:pPr>
            <w:r w:rsidRPr="0051168E">
              <w:rPr>
                <w:rFonts w:ascii="手札體-簡" w:eastAsia="手札體-簡" w:hAnsi="手札體-簡"/>
                <w:b/>
                <w:bCs/>
                <w:sz w:val="28"/>
                <w:szCs w:val="28"/>
              </w:rPr>
              <w:lastRenderedPageBreak/>
              <w:t>10</w:t>
            </w:r>
            <w:r w:rsidR="00F811DC" w:rsidRPr="0051168E">
              <w:rPr>
                <w:rFonts w:ascii="手札體-簡" w:eastAsia="手札體-簡" w:hAnsi="手札體-簡" w:hint="eastAsia"/>
                <w:b/>
                <w:bCs/>
                <w:sz w:val="28"/>
                <w:szCs w:val="28"/>
              </w:rPr>
              <w:t>月</w:t>
            </w:r>
            <w:r w:rsidRPr="0051168E">
              <w:rPr>
                <w:rFonts w:ascii="手札體-簡" w:eastAsia="手札體-簡" w:hAnsi="手札體-簡"/>
                <w:b/>
                <w:bCs/>
                <w:sz w:val="28"/>
                <w:szCs w:val="28"/>
              </w:rPr>
              <w:t>16</w:t>
            </w:r>
            <w:r w:rsidR="00F811DC" w:rsidRPr="0051168E">
              <w:rPr>
                <w:rFonts w:ascii="手札體-簡" w:eastAsia="手札體-簡" w:hAnsi="手札體-簡" w:hint="eastAsia"/>
                <w:b/>
                <w:bCs/>
                <w:sz w:val="28"/>
                <w:szCs w:val="28"/>
              </w:rPr>
              <w:t>日</w:t>
            </w:r>
          </w:p>
        </w:tc>
      </w:tr>
      <w:tr w:rsidR="00800AAF" w:rsidRPr="00DA5925" w14:paraId="1C209A4E" w14:textId="77777777" w:rsidTr="009A56C9">
        <w:trPr>
          <w:trHeight w:val="505"/>
        </w:trPr>
        <w:tc>
          <w:tcPr>
            <w:tcW w:w="1271" w:type="dxa"/>
            <w:tcBorders>
              <w:bottom w:val="single" w:sz="24" w:space="0" w:color="auto"/>
            </w:tcBorders>
          </w:tcPr>
          <w:p w14:paraId="3555264B" w14:textId="6F3D3329" w:rsidR="00800AAF" w:rsidRPr="00DA5925" w:rsidRDefault="00800AAF" w:rsidP="00800AAF">
            <w:pPr>
              <w:rPr>
                <w:rFonts w:ascii="教育部標準楷書" w:eastAsia="教育部標準楷書" w:hAnsi="教育部標準楷書"/>
                <w:b/>
                <w:bCs/>
              </w:rPr>
            </w:pP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1</w:t>
            </w:r>
            <w:r w:rsidRPr="00DA5925">
              <w:rPr>
                <w:rFonts w:ascii="教育部標準楷書" w:eastAsia="教育部標準楷書" w:hAnsi="教育部標準楷書"/>
                <w:b/>
                <w:bCs/>
              </w:rPr>
              <w:t>3</w:t>
            </w: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:</w:t>
            </w:r>
            <w:r w:rsidRPr="00DA5925">
              <w:rPr>
                <w:rFonts w:ascii="教育部標準楷書" w:eastAsia="教育部標準楷書" w:hAnsi="教育部標準楷書"/>
                <w:b/>
                <w:bCs/>
              </w:rPr>
              <w:t>4</w:t>
            </w: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0-1</w:t>
            </w:r>
            <w:r w:rsidRPr="00DA5925">
              <w:rPr>
                <w:rFonts w:ascii="教育部標準楷書" w:eastAsia="教育部標準楷書" w:hAnsi="教育部標準楷書"/>
                <w:b/>
                <w:bCs/>
              </w:rPr>
              <w:t>4</w:t>
            </w: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:0</w:t>
            </w:r>
            <w:r w:rsidRPr="00DA5925">
              <w:rPr>
                <w:rFonts w:ascii="教育部標準楷書" w:eastAsia="教育部標準楷書" w:hAnsi="教育部標準楷書"/>
                <w:b/>
                <w:bCs/>
              </w:rPr>
              <w:t>0</w:t>
            </w:r>
          </w:p>
        </w:tc>
        <w:tc>
          <w:tcPr>
            <w:tcW w:w="7105" w:type="dxa"/>
            <w:gridSpan w:val="2"/>
            <w:tcBorders>
              <w:bottom w:val="single" w:sz="24" w:space="0" w:color="auto"/>
            </w:tcBorders>
            <w:vAlign w:val="center"/>
          </w:tcPr>
          <w:p w14:paraId="1EAADE58" w14:textId="13F457CD" w:rsidR="00800AAF" w:rsidRPr="00DA5925" w:rsidRDefault="00800AAF" w:rsidP="00800AAF">
            <w:pPr>
              <w:jc w:val="both"/>
              <w:rPr>
                <w:rFonts w:ascii="教育部標準楷書" w:eastAsia="教育部標準楷書" w:hAnsi="教育部標準楷書"/>
              </w:rPr>
            </w:pPr>
            <w:r w:rsidRPr="00DA5925">
              <w:rPr>
                <w:rFonts w:ascii="教育部標準楷書" w:eastAsia="教育部標準楷書" w:hAnsi="教育部標準楷書" w:hint="eastAsia"/>
              </w:rPr>
              <w:t>報到</w:t>
            </w:r>
          </w:p>
        </w:tc>
      </w:tr>
      <w:tr w:rsidR="00800AAF" w:rsidRPr="00DA5925" w14:paraId="56736A2A" w14:textId="77777777" w:rsidTr="00E752BE">
        <w:trPr>
          <w:trHeight w:val="329"/>
        </w:trPr>
        <w:tc>
          <w:tcPr>
            <w:tcW w:w="1271" w:type="dxa"/>
            <w:vMerge w:val="restart"/>
            <w:tcBorders>
              <w:top w:val="single" w:sz="24" w:space="0" w:color="auto"/>
            </w:tcBorders>
          </w:tcPr>
          <w:p w14:paraId="0292BA94" w14:textId="77777777" w:rsidR="00800AAF" w:rsidRPr="00DA5925" w:rsidRDefault="00800AAF" w:rsidP="00800AAF">
            <w:pPr>
              <w:rPr>
                <w:rFonts w:ascii="教育部標準楷書" w:eastAsia="教育部標準楷書" w:hAnsi="教育部標準楷書"/>
                <w:b/>
                <w:bCs/>
              </w:rPr>
            </w:pPr>
          </w:p>
          <w:p w14:paraId="44996D15" w14:textId="5D6D4310" w:rsidR="00800AAF" w:rsidRPr="00DA5925" w:rsidRDefault="00800AAF" w:rsidP="00800AAF">
            <w:pPr>
              <w:rPr>
                <w:rFonts w:ascii="教育部標準楷書" w:eastAsia="教育部標準楷書" w:hAnsi="教育部標準楷書"/>
              </w:rPr>
            </w:pPr>
            <w:r w:rsidRPr="00DA5925">
              <w:rPr>
                <w:rFonts w:ascii="教育部標準楷書" w:eastAsia="教育部標準楷書" w:hAnsi="教育部標準楷書" w:hint="eastAsia"/>
              </w:rPr>
              <w:t>第</w:t>
            </w:r>
            <w:r w:rsidR="0051168E">
              <w:rPr>
                <w:rFonts w:ascii="教育部標準楷書" w:eastAsia="教育部標準楷書" w:hAnsi="教育部標準楷書" w:hint="eastAsia"/>
              </w:rPr>
              <w:t>三</w:t>
            </w:r>
            <w:r w:rsidRPr="00DA5925">
              <w:rPr>
                <w:rFonts w:ascii="教育部標準楷書" w:eastAsia="教育部標準楷書" w:hAnsi="教育部標準楷書" w:hint="eastAsia"/>
              </w:rPr>
              <w:t>場次</w:t>
            </w:r>
          </w:p>
          <w:p w14:paraId="1A4A42ED" w14:textId="3BD22C16" w:rsidR="00800AAF" w:rsidRPr="00DA5925" w:rsidRDefault="00800AAF" w:rsidP="00800AAF">
            <w:pPr>
              <w:rPr>
                <w:rFonts w:ascii="教育部標準楷書" w:eastAsia="教育部標準楷書" w:hAnsi="教育部標準楷書"/>
                <w:b/>
                <w:bCs/>
              </w:rPr>
            </w:pPr>
            <w:r w:rsidRPr="00DA5925">
              <w:rPr>
                <w:rFonts w:ascii="教育部標準楷書" w:eastAsia="教育部標準楷書" w:hAnsi="教育部標準楷書"/>
                <w:b/>
                <w:bCs/>
              </w:rPr>
              <w:t>14</w:t>
            </w: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:</w:t>
            </w:r>
            <w:r w:rsidRPr="00DA5925">
              <w:rPr>
                <w:rFonts w:ascii="教育部標準楷書" w:eastAsia="教育部標準楷書" w:hAnsi="教育部標準楷書"/>
                <w:b/>
                <w:bCs/>
              </w:rPr>
              <w:t>0</w:t>
            </w: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0-</w:t>
            </w:r>
            <w:r w:rsidRPr="00DA5925">
              <w:rPr>
                <w:rFonts w:ascii="教育部標準楷書" w:eastAsia="教育部標準楷書" w:hAnsi="教育部標準楷書"/>
                <w:b/>
                <w:bCs/>
              </w:rPr>
              <w:t>15</w:t>
            </w: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:</w:t>
            </w:r>
            <w:r w:rsidR="00957E53">
              <w:rPr>
                <w:rFonts w:ascii="教育部標準楷書" w:eastAsia="教育部標準楷書" w:hAnsi="教育部標準楷書"/>
                <w:b/>
                <w:bCs/>
              </w:rPr>
              <w:t>05</w:t>
            </w:r>
          </w:p>
          <w:p w14:paraId="29E08DE5" w14:textId="02F208DA" w:rsidR="00800AAF" w:rsidRPr="00DA5925" w:rsidRDefault="00800AAF" w:rsidP="00800AAF">
            <w:pPr>
              <w:rPr>
                <w:rFonts w:ascii="教育部標準楷書" w:eastAsia="教育部標準楷書" w:hAnsi="教育部標準楷書"/>
                <w:b/>
                <w:bCs/>
              </w:rPr>
            </w:pPr>
          </w:p>
        </w:tc>
        <w:tc>
          <w:tcPr>
            <w:tcW w:w="7105" w:type="dxa"/>
            <w:gridSpan w:val="2"/>
            <w:tcBorders>
              <w:top w:val="single" w:sz="24" w:space="0" w:color="auto"/>
            </w:tcBorders>
          </w:tcPr>
          <w:p w14:paraId="26B059D8" w14:textId="4662D8B9" w:rsidR="00800AAF" w:rsidRPr="00DA5925" w:rsidRDefault="00800AAF" w:rsidP="00800AAF">
            <w:pPr>
              <w:rPr>
                <w:rFonts w:ascii="教育部標準楷書" w:eastAsia="教育部標準楷書" w:hAnsi="教育部標準楷書" w:cs="Arial"/>
                <w:b/>
                <w:bCs/>
                <w:color w:val="1F1F1F"/>
                <w:bdr w:val="none" w:sz="0" w:space="0" w:color="auto" w:frame="1"/>
              </w:rPr>
            </w:pP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主持人：</w:t>
            </w:r>
            <w:r w:rsidRPr="00DA5925">
              <w:rPr>
                <w:rFonts w:ascii="教育部標準楷書" w:eastAsia="教育部標準楷書" w:hAnsi="教育部標準楷書" w:cs="Arial"/>
                <w:b/>
                <w:bCs/>
                <w:color w:val="1F1F1F"/>
                <w:bdr w:val="none" w:sz="0" w:space="0" w:color="auto" w:frame="1"/>
              </w:rPr>
              <w:t>劉苑如</w:t>
            </w:r>
            <w:r w:rsidRPr="00DA5925">
              <w:rPr>
                <w:rFonts w:ascii="教育部標準楷書" w:eastAsia="教育部標準楷書" w:hAnsi="教育部標準楷書" w:cs="Arial" w:hint="eastAsia"/>
                <w:color w:val="1F1F1F"/>
                <w:sz w:val="21"/>
                <w:szCs w:val="21"/>
                <w:bdr w:val="none" w:sz="0" w:space="0" w:color="auto" w:frame="1"/>
              </w:rPr>
              <w:t>（文哲所研究員）</w:t>
            </w:r>
          </w:p>
        </w:tc>
      </w:tr>
      <w:tr w:rsidR="00800AAF" w:rsidRPr="00DA5925" w14:paraId="473AE536" w14:textId="77777777" w:rsidTr="00E752BE">
        <w:trPr>
          <w:trHeight w:val="505"/>
        </w:trPr>
        <w:tc>
          <w:tcPr>
            <w:tcW w:w="1271" w:type="dxa"/>
            <w:vMerge/>
          </w:tcPr>
          <w:p w14:paraId="24BCBE07" w14:textId="77777777" w:rsidR="00800AAF" w:rsidRPr="00DA5925" w:rsidRDefault="00800AAF" w:rsidP="00800AAF">
            <w:pPr>
              <w:rPr>
                <w:rFonts w:ascii="教育部標準楷書" w:eastAsia="教育部標準楷書" w:hAnsi="教育部標準楷書"/>
                <w:b/>
                <w:bCs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14:paraId="77D2D42D" w14:textId="77777777" w:rsidR="00800AAF" w:rsidRPr="00DA5925" w:rsidRDefault="00800AAF" w:rsidP="00800AAF">
            <w:pPr>
              <w:rPr>
                <w:rFonts w:ascii="教育部標準楷書" w:eastAsia="教育部標準楷書" w:hAnsi="教育部標準楷書"/>
              </w:rPr>
            </w:pPr>
            <w:r w:rsidRPr="00DA5925">
              <w:rPr>
                <w:rFonts w:ascii="教育部標準楷書" w:eastAsia="教育部標準楷書" w:hAnsi="教育部標準楷書" w:hint="eastAsia"/>
              </w:rPr>
              <w:t>發表人</w:t>
            </w:r>
          </w:p>
        </w:tc>
        <w:tc>
          <w:tcPr>
            <w:tcW w:w="4412" w:type="dxa"/>
            <w:shd w:val="clear" w:color="auto" w:fill="D9D9D9" w:themeFill="background1" w:themeFillShade="D9"/>
          </w:tcPr>
          <w:p w14:paraId="6E22C70B" w14:textId="6ECF78D1" w:rsidR="00800AAF" w:rsidRPr="00DA5925" w:rsidRDefault="00800AAF" w:rsidP="00800AAF">
            <w:pPr>
              <w:rPr>
                <w:rFonts w:ascii="教育部標準楷書" w:eastAsia="教育部標準楷書" w:hAnsi="教育部標準楷書"/>
              </w:rPr>
            </w:pPr>
            <w:r w:rsidRPr="00DA5925">
              <w:rPr>
                <w:rFonts w:ascii="教育部標準楷書" w:eastAsia="教育部標準楷書" w:hAnsi="教育部標準楷書" w:hint="eastAsia"/>
              </w:rPr>
              <w:t>題目</w:t>
            </w:r>
          </w:p>
        </w:tc>
      </w:tr>
      <w:tr w:rsidR="00800AAF" w:rsidRPr="00DA5925" w14:paraId="426FBB8F" w14:textId="77777777" w:rsidTr="00E752BE">
        <w:trPr>
          <w:trHeight w:val="286"/>
        </w:trPr>
        <w:tc>
          <w:tcPr>
            <w:tcW w:w="1271" w:type="dxa"/>
            <w:vMerge/>
          </w:tcPr>
          <w:p w14:paraId="397817F8" w14:textId="77777777" w:rsidR="00800AAF" w:rsidRPr="00DA5925" w:rsidRDefault="00800AAF" w:rsidP="00800AAF">
            <w:pPr>
              <w:rPr>
                <w:rFonts w:ascii="教育部標準楷書" w:eastAsia="教育部標準楷書" w:hAnsi="教育部標準楷書"/>
                <w:b/>
                <w:bCs/>
              </w:rPr>
            </w:pPr>
          </w:p>
        </w:tc>
        <w:tc>
          <w:tcPr>
            <w:tcW w:w="2693" w:type="dxa"/>
          </w:tcPr>
          <w:p w14:paraId="5CCC5A18" w14:textId="77777777" w:rsidR="00800AAF" w:rsidRPr="00DA5925" w:rsidRDefault="00800AAF" w:rsidP="00800AAF">
            <w:pPr>
              <w:rPr>
                <w:rFonts w:ascii="教育部標準楷書" w:eastAsia="教育部標準楷書" w:hAnsi="教育部標準楷書" w:cs="Arial"/>
                <w:b/>
                <w:bCs/>
                <w:color w:val="1F1F1F"/>
                <w:bdr w:val="none" w:sz="0" w:space="0" w:color="auto" w:frame="1"/>
              </w:rPr>
            </w:pPr>
            <w:r w:rsidRPr="00DA5925">
              <w:rPr>
                <w:rFonts w:ascii="教育部標準楷書" w:eastAsia="教育部標準楷書" w:hAnsi="教育部標準楷書" w:cs="Arial"/>
                <w:b/>
                <w:bCs/>
                <w:color w:val="1F1F1F"/>
                <w:bdr w:val="none" w:sz="0" w:space="0" w:color="auto" w:frame="1"/>
              </w:rPr>
              <w:t>高長空</w:t>
            </w:r>
          </w:p>
          <w:p w14:paraId="5661130B" w14:textId="715C3DF7" w:rsidR="00800AAF" w:rsidRPr="00DA5925" w:rsidRDefault="00505768" w:rsidP="00800AAF">
            <w:pPr>
              <w:rPr>
                <w:rFonts w:ascii="教育部標準楷書" w:eastAsia="教育部標準楷書" w:hAnsi="教育部標準楷書" w:cs="Times New Roman"/>
              </w:rPr>
            </w:pPr>
            <w:r>
              <w:rPr>
                <w:rFonts w:ascii="教育部標準楷書" w:eastAsia="教育部標準楷書" w:hAnsi="教育部標準楷書" w:cs="Times New Roman" w:hint="eastAsia"/>
              </w:rPr>
              <w:t>文哲所助研究員</w:t>
            </w:r>
          </w:p>
        </w:tc>
        <w:tc>
          <w:tcPr>
            <w:tcW w:w="4412" w:type="dxa"/>
            <w:vAlign w:val="center"/>
          </w:tcPr>
          <w:p w14:paraId="6524737F" w14:textId="5D27FE14" w:rsidR="00800AAF" w:rsidRPr="0051168E" w:rsidRDefault="00800AAF" w:rsidP="00800AAF">
            <w:pPr>
              <w:jc w:val="both"/>
              <w:rPr>
                <w:rFonts w:ascii="教育部標準楷書" w:eastAsia="教育部標準楷書" w:hAnsi="教育部標準楷書"/>
              </w:rPr>
            </w:pPr>
            <w:r w:rsidRPr="0051168E">
              <w:rPr>
                <w:rFonts w:ascii="教育部標準楷書" w:eastAsia="教育部標準楷書" w:hAnsi="教育部標準楷書" w:hint="eastAsia"/>
              </w:rPr>
              <w:t>動物人類（</w:t>
            </w:r>
            <w:proofErr w:type="spellStart"/>
            <w:r w:rsidRPr="0051168E">
              <w:rPr>
                <w:rFonts w:ascii="教育部標準楷書" w:eastAsia="教育部標準楷書" w:hAnsi="教育部標準楷書"/>
              </w:rPr>
              <w:t>humanimal</w:t>
            </w:r>
            <w:proofErr w:type="spellEnd"/>
            <w:r w:rsidRPr="0051168E">
              <w:rPr>
                <w:rFonts w:ascii="教育部標準楷書" w:eastAsia="教育部標準楷書" w:hAnsi="教育部標準楷書" w:hint="eastAsia"/>
              </w:rPr>
              <w:t>）</w:t>
            </w:r>
          </w:p>
        </w:tc>
      </w:tr>
      <w:tr w:rsidR="00800AAF" w:rsidRPr="00DA5925" w14:paraId="55CFCD3F" w14:textId="77777777" w:rsidTr="00E752BE">
        <w:trPr>
          <w:trHeight w:val="286"/>
        </w:trPr>
        <w:tc>
          <w:tcPr>
            <w:tcW w:w="1271" w:type="dxa"/>
            <w:vMerge/>
          </w:tcPr>
          <w:p w14:paraId="537B306B" w14:textId="77777777" w:rsidR="00800AAF" w:rsidRPr="00DA5925" w:rsidRDefault="00800AAF" w:rsidP="00800AAF">
            <w:pPr>
              <w:rPr>
                <w:rFonts w:ascii="教育部標準楷書" w:eastAsia="教育部標準楷書" w:hAnsi="教育部標準楷書"/>
                <w:b/>
                <w:bCs/>
              </w:rPr>
            </w:pPr>
          </w:p>
        </w:tc>
        <w:tc>
          <w:tcPr>
            <w:tcW w:w="2693" w:type="dxa"/>
          </w:tcPr>
          <w:p w14:paraId="0CDA4950" w14:textId="77777777" w:rsidR="00800AAF" w:rsidRPr="00DA5925" w:rsidRDefault="00800AAF" w:rsidP="00800AAF">
            <w:pPr>
              <w:rPr>
                <w:rFonts w:ascii="教育部標準楷書" w:eastAsia="教育部標準楷書" w:hAnsi="教育部標準楷書" w:cs="Arial"/>
                <w:b/>
                <w:bCs/>
                <w:color w:val="1F1F1F"/>
                <w:bdr w:val="none" w:sz="0" w:space="0" w:color="auto" w:frame="1"/>
              </w:rPr>
            </w:pPr>
            <w:r w:rsidRPr="00DA5925">
              <w:rPr>
                <w:rFonts w:ascii="教育部標準楷書" w:eastAsia="教育部標準楷書" w:hAnsi="教育部標準楷書" w:cs="Arial"/>
                <w:b/>
                <w:bCs/>
                <w:color w:val="1F1F1F"/>
                <w:bdr w:val="none" w:sz="0" w:space="0" w:color="auto" w:frame="1"/>
              </w:rPr>
              <w:t>劉瓊云</w:t>
            </w:r>
          </w:p>
          <w:p w14:paraId="0E5A8AC6" w14:textId="0E3BE4EF" w:rsidR="00800AAF" w:rsidRPr="00DA5925" w:rsidRDefault="00800AAF" w:rsidP="00800AAF">
            <w:pPr>
              <w:rPr>
                <w:rFonts w:ascii="教育部標準楷書" w:eastAsia="教育部標準楷書" w:hAnsi="教育部標準楷書" w:cs="Times New Roman"/>
              </w:rPr>
            </w:pPr>
            <w:r w:rsidRPr="00DA5925">
              <w:rPr>
                <w:rFonts w:ascii="教育部標準楷書" w:eastAsia="教育部標準楷書" w:hAnsi="教育部標準楷書" w:hint="eastAsia"/>
                <w:sz w:val="21"/>
                <w:szCs w:val="21"/>
              </w:rPr>
              <w:t>文哲所副研究員兼副所長</w:t>
            </w:r>
          </w:p>
        </w:tc>
        <w:tc>
          <w:tcPr>
            <w:tcW w:w="4412" w:type="dxa"/>
            <w:vAlign w:val="center"/>
          </w:tcPr>
          <w:p w14:paraId="428A7C4F" w14:textId="0D392AF0" w:rsidR="00800AAF" w:rsidRPr="0051168E" w:rsidRDefault="0051168E" w:rsidP="00800AAF">
            <w:pPr>
              <w:jc w:val="both"/>
              <w:rPr>
                <w:rFonts w:ascii="教育部標準楷書" w:eastAsia="教育部標準楷書" w:hAnsi="教育部標準楷書"/>
              </w:rPr>
            </w:pPr>
            <w:r w:rsidRPr="0051168E">
              <w:rPr>
                <w:rFonts w:ascii="教育部標準楷書" w:eastAsia="教育部標準楷書" w:hAnsi="教育部標準楷書" w:cs="Calibri"/>
                <w:sz w:val="22"/>
                <w:szCs w:val="22"/>
              </w:rPr>
              <w:t>狐</w:t>
            </w:r>
            <w:r w:rsidR="000030BD">
              <w:rPr>
                <w:rFonts w:ascii="教育部標準楷書" w:eastAsia="教育部標準楷書" w:hAnsi="教育部標準楷書" w:cs="Calibri" w:hint="eastAsia"/>
                <w:sz w:val="22"/>
                <w:szCs w:val="22"/>
              </w:rPr>
              <w:t>作為異人類</w:t>
            </w:r>
          </w:p>
        </w:tc>
      </w:tr>
      <w:tr w:rsidR="00800AAF" w:rsidRPr="00DA5925" w14:paraId="77612F03" w14:textId="77777777" w:rsidTr="009A56C9">
        <w:trPr>
          <w:trHeight w:val="389"/>
        </w:trPr>
        <w:tc>
          <w:tcPr>
            <w:tcW w:w="1271" w:type="dxa"/>
            <w:tcBorders>
              <w:top w:val="single" w:sz="24" w:space="0" w:color="auto"/>
            </w:tcBorders>
          </w:tcPr>
          <w:p w14:paraId="44FCF2FC" w14:textId="4CBC69CC" w:rsidR="00800AAF" w:rsidRPr="00DA5925" w:rsidRDefault="00800AAF" w:rsidP="00800AAF">
            <w:pPr>
              <w:rPr>
                <w:rFonts w:ascii="教育部標準楷書" w:eastAsia="教育部標準楷書" w:hAnsi="教育部標準楷書"/>
                <w:b/>
                <w:bCs/>
              </w:rPr>
            </w:pP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1</w:t>
            </w:r>
            <w:r w:rsidRPr="00DA5925">
              <w:rPr>
                <w:rFonts w:ascii="教育部標準楷書" w:eastAsia="教育部標準楷書" w:hAnsi="教育部標準楷書"/>
                <w:b/>
                <w:bCs/>
              </w:rPr>
              <w:t>5</w:t>
            </w: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:</w:t>
            </w:r>
            <w:r w:rsidRPr="00DA5925">
              <w:rPr>
                <w:rFonts w:ascii="教育部標準楷書" w:eastAsia="教育部標準楷書" w:hAnsi="教育部標準楷書"/>
                <w:b/>
                <w:bCs/>
              </w:rPr>
              <w:t>0</w:t>
            </w:r>
            <w:r w:rsidR="00957E53">
              <w:rPr>
                <w:rFonts w:ascii="教育部標準楷書" w:eastAsia="教育部標準楷書" w:hAnsi="教育部標準楷書"/>
                <w:b/>
                <w:bCs/>
              </w:rPr>
              <w:t>5</w:t>
            </w: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-15:</w:t>
            </w:r>
            <w:r w:rsidR="00957E53">
              <w:rPr>
                <w:rFonts w:ascii="教育部標準楷書" w:eastAsia="教育部標準楷書" w:hAnsi="教育部標準楷書"/>
                <w:b/>
                <w:bCs/>
              </w:rPr>
              <w:t>30</w:t>
            </w:r>
          </w:p>
        </w:tc>
        <w:tc>
          <w:tcPr>
            <w:tcW w:w="7105" w:type="dxa"/>
            <w:gridSpan w:val="2"/>
            <w:tcBorders>
              <w:top w:val="single" w:sz="24" w:space="0" w:color="auto"/>
            </w:tcBorders>
            <w:vAlign w:val="center"/>
          </w:tcPr>
          <w:p w14:paraId="3702897C" w14:textId="77777777" w:rsidR="00800AAF" w:rsidRPr="00DA5925" w:rsidRDefault="00800AAF" w:rsidP="00800AAF">
            <w:pPr>
              <w:jc w:val="both"/>
              <w:rPr>
                <w:rFonts w:ascii="教育部標準楷書" w:eastAsia="教育部標準楷書" w:hAnsi="教育部標準楷書"/>
              </w:rPr>
            </w:pPr>
            <w:r w:rsidRPr="00DA5925">
              <w:rPr>
                <w:rFonts w:ascii="教育部標準楷書" w:eastAsia="教育部標準楷書" w:hAnsi="教育部標準楷書" w:hint="eastAsia"/>
              </w:rPr>
              <w:t>茶敘休息</w:t>
            </w:r>
          </w:p>
        </w:tc>
      </w:tr>
      <w:tr w:rsidR="00800AAF" w:rsidRPr="00DA5925" w14:paraId="400C44B4" w14:textId="77777777" w:rsidTr="008A6D44">
        <w:trPr>
          <w:trHeight w:val="366"/>
        </w:trPr>
        <w:tc>
          <w:tcPr>
            <w:tcW w:w="1271" w:type="dxa"/>
            <w:vMerge w:val="restart"/>
            <w:tcBorders>
              <w:top w:val="single" w:sz="24" w:space="0" w:color="auto"/>
            </w:tcBorders>
          </w:tcPr>
          <w:p w14:paraId="212BE7B1" w14:textId="77777777" w:rsidR="00800AAF" w:rsidRPr="00DA5925" w:rsidRDefault="00800AAF" w:rsidP="00800AAF">
            <w:pPr>
              <w:rPr>
                <w:rFonts w:ascii="教育部標準楷書" w:eastAsia="教育部標準楷書" w:hAnsi="教育部標準楷書"/>
                <w:b/>
                <w:bCs/>
              </w:rPr>
            </w:pPr>
          </w:p>
          <w:p w14:paraId="2C6445BF" w14:textId="392FDA19" w:rsidR="00800AAF" w:rsidRPr="00DA5925" w:rsidRDefault="00800AAF" w:rsidP="00800AAF">
            <w:pPr>
              <w:rPr>
                <w:rFonts w:ascii="教育部標準楷書" w:eastAsia="教育部標準楷書" w:hAnsi="教育部標準楷書"/>
              </w:rPr>
            </w:pPr>
            <w:r w:rsidRPr="00DA5925">
              <w:rPr>
                <w:rFonts w:ascii="教育部標準楷書" w:eastAsia="教育部標準楷書" w:hAnsi="教育部標準楷書" w:hint="eastAsia"/>
              </w:rPr>
              <w:t>第</w:t>
            </w:r>
            <w:r w:rsidR="0051168E">
              <w:rPr>
                <w:rFonts w:ascii="教育部標準楷書" w:eastAsia="教育部標準楷書" w:hAnsi="教育部標準楷書" w:hint="eastAsia"/>
              </w:rPr>
              <w:t>四</w:t>
            </w:r>
            <w:r w:rsidRPr="00DA5925">
              <w:rPr>
                <w:rFonts w:ascii="教育部標準楷書" w:eastAsia="教育部標準楷書" w:hAnsi="教育部標準楷書" w:hint="eastAsia"/>
              </w:rPr>
              <w:t>場次</w:t>
            </w:r>
          </w:p>
          <w:p w14:paraId="41C3E1DB" w14:textId="32A7ABEE" w:rsidR="00800AAF" w:rsidRPr="00DA5925" w:rsidRDefault="00800AAF" w:rsidP="00800AAF">
            <w:pPr>
              <w:rPr>
                <w:rFonts w:ascii="教育部標準楷書" w:eastAsia="教育部標準楷書" w:hAnsi="教育部標準楷書"/>
                <w:b/>
                <w:bCs/>
              </w:rPr>
            </w:pP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15:</w:t>
            </w:r>
            <w:r w:rsidR="00957E53">
              <w:rPr>
                <w:rFonts w:ascii="教育部標準楷書" w:eastAsia="教育部標準楷書" w:hAnsi="教育部標準楷書"/>
                <w:b/>
                <w:bCs/>
              </w:rPr>
              <w:t>30</w:t>
            </w: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-16:</w:t>
            </w:r>
            <w:r w:rsidR="00957E53">
              <w:rPr>
                <w:rFonts w:ascii="教育部標準楷書" w:eastAsia="教育部標準楷書" w:hAnsi="教育部標準楷書"/>
                <w:b/>
                <w:bCs/>
              </w:rPr>
              <w:t>50</w:t>
            </w:r>
          </w:p>
          <w:p w14:paraId="1DD47F10" w14:textId="12BC5512" w:rsidR="00800AAF" w:rsidRPr="00DA5925" w:rsidRDefault="00800AAF" w:rsidP="00800AAF">
            <w:pPr>
              <w:rPr>
                <w:rFonts w:ascii="教育部標準楷書" w:eastAsia="教育部標準楷書" w:hAnsi="教育部標準楷書"/>
                <w:b/>
                <w:bCs/>
              </w:rPr>
            </w:pPr>
          </w:p>
        </w:tc>
        <w:tc>
          <w:tcPr>
            <w:tcW w:w="7105" w:type="dxa"/>
            <w:gridSpan w:val="2"/>
            <w:tcBorders>
              <w:top w:val="single" w:sz="24" w:space="0" w:color="auto"/>
            </w:tcBorders>
          </w:tcPr>
          <w:p w14:paraId="7C1B5802" w14:textId="5A4E6FB9" w:rsidR="00800AAF" w:rsidRPr="00DA5925" w:rsidRDefault="00800AAF" w:rsidP="00800AAF">
            <w:pPr>
              <w:rPr>
                <w:rFonts w:ascii="教育部標準楷書" w:eastAsia="教育部標準楷書" w:hAnsi="教育部標準楷書"/>
                <w:b/>
                <w:bCs/>
              </w:rPr>
            </w:pP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主持人：劉瓊云</w:t>
            </w:r>
            <w:r w:rsidRPr="00DA5925">
              <w:rPr>
                <w:rFonts w:ascii="教育部標準楷書" w:eastAsia="教育部標準楷書" w:hAnsi="教育部標準楷書" w:hint="eastAsia"/>
                <w:sz w:val="21"/>
                <w:szCs w:val="21"/>
              </w:rPr>
              <w:t>（文哲所副研究員兼副所長）</w:t>
            </w:r>
          </w:p>
        </w:tc>
      </w:tr>
      <w:tr w:rsidR="00800AAF" w:rsidRPr="00DA5925" w14:paraId="2AF1D0F9" w14:textId="77777777" w:rsidTr="00E752BE">
        <w:trPr>
          <w:trHeight w:val="505"/>
        </w:trPr>
        <w:tc>
          <w:tcPr>
            <w:tcW w:w="1271" w:type="dxa"/>
            <w:vMerge/>
          </w:tcPr>
          <w:p w14:paraId="31B49086" w14:textId="77777777" w:rsidR="00800AAF" w:rsidRPr="00DA5925" w:rsidRDefault="00800AAF" w:rsidP="00800AAF">
            <w:pPr>
              <w:rPr>
                <w:rFonts w:ascii="教育部標準楷書" w:eastAsia="教育部標準楷書" w:hAnsi="教育部標準楷書"/>
                <w:b/>
                <w:bCs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</w:tcPr>
          <w:p w14:paraId="77192411" w14:textId="77777777" w:rsidR="00800AAF" w:rsidRPr="00DA5925" w:rsidRDefault="00800AAF" w:rsidP="00800AAF">
            <w:pPr>
              <w:rPr>
                <w:rFonts w:ascii="教育部標準楷書" w:eastAsia="教育部標準楷書" w:hAnsi="教育部標準楷書"/>
              </w:rPr>
            </w:pPr>
            <w:r w:rsidRPr="00DA5925">
              <w:rPr>
                <w:rFonts w:ascii="教育部標準楷書" w:eastAsia="教育部標準楷書" w:hAnsi="教育部標準楷書" w:hint="eastAsia"/>
              </w:rPr>
              <w:t>發表人</w:t>
            </w:r>
          </w:p>
        </w:tc>
        <w:tc>
          <w:tcPr>
            <w:tcW w:w="4412" w:type="dxa"/>
            <w:shd w:val="clear" w:color="auto" w:fill="D9D9D9" w:themeFill="background1" w:themeFillShade="D9"/>
          </w:tcPr>
          <w:p w14:paraId="1A8993A5" w14:textId="426D4A64" w:rsidR="00800AAF" w:rsidRPr="00DA5925" w:rsidRDefault="00800AAF" w:rsidP="00800AAF">
            <w:pPr>
              <w:rPr>
                <w:rFonts w:ascii="教育部標準楷書" w:eastAsia="教育部標準楷書" w:hAnsi="教育部標準楷書"/>
              </w:rPr>
            </w:pPr>
            <w:r w:rsidRPr="00DA5925">
              <w:rPr>
                <w:rFonts w:ascii="教育部標準楷書" w:eastAsia="教育部標準楷書" w:hAnsi="教育部標準楷書" w:hint="eastAsia"/>
              </w:rPr>
              <w:t>題目</w:t>
            </w:r>
          </w:p>
        </w:tc>
      </w:tr>
      <w:tr w:rsidR="00800AAF" w:rsidRPr="00DA5925" w14:paraId="40962A5E" w14:textId="77777777" w:rsidTr="00E752BE">
        <w:trPr>
          <w:trHeight w:val="286"/>
        </w:trPr>
        <w:tc>
          <w:tcPr>
            <w:tcW w:w="1271" w:type="dxa"/>
            <w:vMerge/>
          </w:tcPr>
          <w:p w14:paraId="19EAA47F" w14:textId="77777777" w:rsidR="00800AAF" w:rsidRPr="00DA5925" w:rsidRDefault="00800AAF" w:rsidP="00800AAF">
            <w:pPr>
              <w:rPr>
                <w:rFonts w:ascii="教育部標準楷書" w:eastAsia="教育部標準楷書" w:hAnsi="教育部標準楷書"/>
                <w:b/>
                <w:bCs/>
              </w:rPr>
            </w:pPr>
          </w:p>
        </w:tc>
        <w:tc>
          <w:tcPr>
            <w:tcW w:w="2693" w:type="dxa"/>
          </w:tcPr>
          <w:p w14:paraId="4EC7886E" w14:textId="77777777" w:rsidR="00800AAF" w:rsidRPr="00DA5925" w:rsidRDefault="00800AAF" w:rsidP="00800AAF">
            <w:pPr>
              <w:rPr>
                <w:rFonts w:ascii="教育部標準楷書" w:eastAsia="教育部標準楷書" w:hAnsi="教育部標準楷書" w:cs="Arial"/>
                <w:b/>
                <w:bCs/>
                <w:color w:val="1F1F1F"/>
                <w:bdr w:val="none" w:sz="0" w:space="0" w:color="auto" w:frame="1"/>
              </w:rPr>
            </w:pPr>
            <w:r w:rsidRPr="00DA5925">
              <w:rPr>
                <w:rFonts w:ascii="教育部標準楷書" w:eastAsia="教育部標準楷書" w:hAnsi="教育部標準楷書" w:cs="Arial"/>
                <w:b/>
                <w:bCs/>
                <w:color w:val="1F1F1F"/>
                <w:bdr w:val="none" w:sz="0" w:space="0" w:color="auto" w:frame="1"/>
              </w:rPr>
              <w:t>劉苑如</w:t>
            </w:r>
          </w:p>
          <w:p w14:paraId="1B54905E" w14:textId="59DC027E" w:rsidR="00800AAF" w:rsidRPr="00DA5925" w:rsidRDefault="00800AAF" w:rsidP="00800AAF">
            <w:pPr>
              <w:rPr>
                <w:rFonts w:ascii="教育部標準楷書" w:eastAsia="教育部標準楷書" w:hAnsi="教育部標準楷書"/>
              </w:rPr>
            </w:pPr>
            <w:r w:rsidRPr="00DA5925">
              <w:rPr>
                <w:rFonts w:ascii="教育部標準楷書" w:eastAsia="教育部標準楷書" w:hAnsi="教育部標準楷書" w:hint="eastAsia"/>
                <w:sz w:val="21"/>
                <w:szCs w:val="21"/>
              </w:rPr>
              <w:t>文哲所研究員</w:t>
            </w:r>
          </w:p>
        </w:tc>
        <w:tc>
          <w:tcPr>
            <w:tcW w:w="4412" w:type="dxa"/>
            <w:vAlign w:val="center"/>
          </w:tcPr>
          <w:p w14:paraId="16331415" w14:textId="12516C9F" w:rsidR="00800AAF" w:rsidRPr="00DA5925" w:rsidRDefault="00800AAF" w:rsidP="00800AAF">
            <w:pPr>
              <w:jc w:val="both"/>
              <w:rPr>
                <w:rFonts w:ascii="教育部標準楷書" w:eastAsia="教育部標準楷書" w:hAnsi="教育部標準楷書"/>
              </w:rPr>
            </w:pPr>
            <w:r w:rsidRPr="00DA5925">
              <w:rPr>
                <w:rFonts w:ascii="教育部標準楷書" w:eastAsia="教育部標準楷書" w:hAnsi="教育部標準楷書" w:hint="eastAsia"/>
              </w:rPr>
              <w:t>仙人</w:t>
            </w:r>
          </w:p>
        </w:tc>
      </w:tr>
      <w:tr w:rsidR="00800AAF" w:rsidRPr="00DA5925" w14:paraId="23340696" w14:textId="77777777" w:rsidTr="00E752BE">
        <w:trPr>
          <w:trHeight w:val="286"/>
        </w:trPr>
        <w:tc>
          <w:tcPr>
            <w:tcW w:w="1271" w:type="dxa"/>
            <w:vMerge/>
          </w:tcPr>
          <w:p w14:paraId="797AAA32" w14:textId="77777777" w:rsidR="00800AAF" w:rsidRPr="00DA5925" w:rsidRDefault="00800AAF" w:rsidP="00800AAF">
            <w:pPr>
              <w:rPr>
                <w:rFonts w:ascii="教育部標準楷書" w:eastAsia="教育部標準楷書" w:hAnsi="教育部標準楷書"/>
                <w:b/>
                <w:bCs/>
              </w:rPr>
            </w:pPr>
          </w:p>
        </w:tc>
        <w:tc>
          <w:tcPr>
            <w:tcW w:w="2693" w:type="dxa"/>
          </w:tcPr>
          <w:p w14:paraId="6AAD2161" w14:textId="77777777" w:rsidR="00800AAF" w:rsidRPr="00DA5925" w:rsidRDefault="00800AAF" w:rsidP="00800AAF">
            <w:pPr>
              <w:rPr>
                <w:rFonts w:ascii="教育部標準楷書" w:eastAsia="教育部標準楷書" w:hAnsi="教育部標準楷書" w:cs="Arial"/>
                <w:b/>
                <w:bCs/>
                <w:color w:val="1F1F1F"/>
                <w:bdr w:val="none" w:sz="0" w:space="0" w:color="auto" w:frame="1"/>
              </w:rPr>
            </w:pPr>
            <w:r w:rsidRPr="00DA5925">
              <w:rPr>
                <w:rFonts w:ascii="教育部標準楷書" w:eastAsia="教育部標準楷書" w:hAnsi="教育部標準楷書" w:cs="Arial"/>
                <w:b/>
                <w:bCs/>
                <w:color w:val="1F1F1F"/>
                <w:bdr w:val="none" w:sz="0" w:space="0" w:color="auto" w:frame="1"/>
              </w:rPr>
              <w:t>陳瑋芬</w:t>
            </w:r>
          </w:p>
          <w:p w14:paraId="71E02BD5" w14:textId="0EE66540" w:rsidR="00800AAF" w:rsidRPr="00DA5925" w:rsidRDefault="00800AAF" w:rsidP="00800AAF">
            <w:pPr>
              <w:rPr>
                <w:rFonts w:ascii="教育部標準楷書" w:eastAsia="教育部標準楷書" w:hAnsi="教育部標準楷書" w:cs="Arial"/>
                <w:b/>
                <w:bCs/>
                <w:color w:val="1F1F1F"/>
                <w:bdr w:val="none" w:sz="0" w:space="0" w:color="auto" w:frame="1"/>
              </w:rPr>
            </w:pPr>
            <w:r w:rsidRPr="00DA5925">
              <w:rPr>
                <w:rFonts w:ascii="教育部標準楷書" w:eastAsia="教育部標準楷書" w:hAnsi="教育部標準楷書" w:hint="eastAsia"/>
                <w:sz w:val="21"/>
                <w:szCs w:val="21"/>
              </w:rPr>
              <w:t>文哲所研究員</w:t>
            </w:r>
          </w:p>
        </w:tc>
        <w:tc>
          <w:tcPr>
            <w:tcW w:w="4412" w:type="dxa"/>
            <w:vAlign w:val="center"/>
          </w:tcPr>
          <w:p w14:paraId="3FFE8B55" w14:textId="0917CFFA" w:rsidR="00800AAF" w:rsidRPr="0051168E" w:rsidRDefault="0051168E" w:rsidP="00800AAF">
            <w:pPr>
              <w:jc w:val="both"/>
              <w:rPr>
                <w:rFonts w:asciiTheme="minorEastAsia" w:hAnsiTheme="minorEastAsia"/>
              </w:rPr>
            </w:pPr>
            <w:r w:rsidRPr="0051168E">
              <w:rPr>
                <w:rFonts w:asciiTheme="minorEastAsia" w:hAnsiTheme="minorEastAsia"/>
              </w:rPr>
              <w:t>人の間</w:t>
            </w:r>
          </w:p>
        </w:tc>
      </w:tr>
      <w:tr w:rsidR="00800AAF" w:rsidRPr="00DA5925" w14:paraId="17C2FD72" w14:textId="77777777" w:rsidTr="00E752BE">
        <w:trPr>
          <w:trHeight w:val="286"/>
        </w:trPr>
        <w:tc>
          <w:tcPr>
            <w:tcW w:w="1271" w:type="dxa"/>
            <w:vMerge/>
          </w:tcPr>
          <w:p w14:paraId="5BE42F97" w14:textId="77777777" w:rsidR="00800AAF" w:rsidRPr="00DA5925" w:rsidRDefault="00800AAF" w:rsidP="00800AAF">
            <w:pPr>
              <w:rPr>
                <w:rFonts w:ascii="教育部標準楷書" w:eastAsia="教育部標準楷書" w:hAnsi="教育部標準楷書"/>
                <w:b/>
                <w:bCs/>
              </w:rPr>
            </w:pPr>
          </w:p>
        </w:tc>
        <w:tc>
          <w:tcPr>
            <w:tcW w:w="2693" w:type="dxa"/>
          </w:tcPr>
          <w:p w14:paraId="3C59A011" w14:textId="4115E1D8" w:rsidR="00800AAF" w:rsidRPr="00DA5925" w:rsidRDefault="00800AAF" w:rsidP="00800AAF">
            <w:pPr>
              <w:rPr>
                <w:rFonts w:ascii="教育部標準楷書" w:eastAsia="教育部標準楷書" w:hAnsi="教育部標準楷書" w:cs="Arial"/>
                <w:b/>
                <w:bCs/>
                <w:color w:val="1F1F1F"/>
                <w:bdr w:val="none" w:sz="0" w:space="0" w:color="auto" w:frame="1"/>
              </w:rPr>
            </w:pPr>
            <w:r w:rsidRPr="00DA5925">
              <w:rPr>
                <w:rFonts w:ascii="教育部標準楷書" w:eastAsia="教育部標準楷書" w:hAnsi="教育部標準楷書" w:cs="Arial"/>
                <w:b/>
                <w:bCs/>
                <w:color w:val="1F1F1F"/>
                <w:bdr w:val="none" w:sz="0" w:space="0" w:color="auto" w:frame="1"/>
              </w:rPr>
              <w:t>涂銘宏</w:t>
            </w:r>
            <w:r w:rsidR="00E752BE">
              <w:rPr>
                <w:rFonts w:ascii="教育部標準楷書" w:eastAsia="教育部標準楷書" w:hAnsi="教育部標準楷書" w:cs="Arial" w:hint="eastAsia"/>
                <w:b/>
                <w:bCs/>
                <w:color w:val="1F1F1F"/>
                <w:bdr w:val="none" w:sz="0" w:space="0" w:color="auto" w:frame="1"/>
              </w:rPr>
              <w:t xml:space="preserve">  </w:t>
            </w:r>
            <w:r w:rsidR="00E752BE" w:rsidRPr="00E752BE">
              <w:rPr>
                <w:rFonts w:asciiTheme="minorEastAsia" w:hAnsiTheme="minorEastAsia" w:cs="Arial" w:hint="eastAsia"/>
                <w:color w:val="1F1F1F"/>
                <w:sz w:val="20"/>
                <w:szCs w:val="20"/>
                <w:bdr w:val="none" w:sz="0" w:space="0" w:color="auto" w:frame="1"/>
              </w:rPr>
              <w:t>（線上參與）</w:t>
            </w:r>
          </w:p>
          <w:p w14:paraId="68DD5904" w14:textId="555E74DB" w:rsidR="00800AAF" w:rsidRPr="00DA5925" w:rsidRDefault="00800AAF" w:rsidP="00800AAF">
            <w:pPr>
              <w:rPr>
                <w:rFonts w:ascii="教育部標準楷書" w:eastAsia="教育部標準楷書" w:hAnsi="教育部標準楷書" w:cs="Arial"/>
                <w:b/>
                <w:bCs/>
                <w:color w:val="1F1F1F"/>
                <w:bdr w:val="none" w:sz="0" w:space="0" w:color="auto" w:frame="1"/>
              </w:rPr>
            </w:pPr>
            <w:r w:rsidRPr="00DA5925">
              <w:rPr>
                <w:rFonts w:ascii="教育部標準楷書" w:eastAsia="教育部標準楷書" w:hAnsi="教育部標準楷書" w:hint="eastAsia"/>
                <w:sz w:val="21"/>
                <w:szCs w:val="21"/>
              </w:rPr>
              <w:t>淡大英文系副教授</w:t>
            </w:r>
          </w:p>
        </w:tc>
        <w:tc>
          <w:tcPr>
            <w:tcW w:w="4412" w:type="dxa"/>
            <w:vAlign w:val="center"/>
          </w:tcPr>
          <w:p w14:paraId="0EACD70E" w14:textId="66270299" w:rsidR="00800AAF" w:rsidRPr="00DA5925" w:rsidRDefault="0051168E" w:rsidP="00800AAF">
            <w:pPr>
              <w:jc w:val="both"/>
              <w:rPr>
                <w:rFonts w:ascii="教育部標準楷書" w:eastAsia="教育部標準楷書" w:hAnsi="教育部標準楷書"/>
              </w:rPr>
            </w:pPr>
            <w:r w:rsidRPr="0051168E">
              <w:rPr>
                <w:rFonts w:ascii="教育部標準楷書" w:eastAsia="教育部標準楷書" w:hAnsi="教育部標準楷書"/>
              </w:rPr>
              <w:t>AI 異能動性 (AI Agency)</w:t>
            </w:r>
          </w:p>
        </w:tc>
      </w:tr>
      <w:tr w:rsidR="00800AAF" w:rsidRPr="00DA5925" w14:paraId="4D849D38" w14:textId="77777777" w:rsidTr="009A56C9">
        <w:trPr>
          <w:trHeight w:val="1159"/>
        </w:trPr>
        <w:tc>
          <w:tcPr>
            <w:tcW w:w="1271" w:type="dxa"/>
            <w:tcBorders>
              <w:top w:val="single" w:sz="24" w:space="0" w:color="auto"/>
              <w:bottom w:val="single" w:sz="24" w:space="0" w:color="auto"/>
            </w:tcBorders>
          </w:tcPr>
          <w:p w14:paraId="7992E302" w14:textId="6D51B3DE" w:rsidR="00800AAF" w:rsidRPr="00DA5925" w:rsidRDefault="00800AAF" w:rsidP="00800AAF">
            <w:pPr>
              <w:rPr>
                <w:rFonts w:ascii="教育部標準楷書" w:eastAsia="教育部標準楷書" w:hAnsi="教育部標準楷書"/>
                <w:b/>
                <w:bCs/>
              </w:rPr>
            </w:pP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16:</w:t>
            </w:r>
            <w:r w:rsidR="00957E53">
              <w:rPr>
                <w:rFonts w:ascii="教育部標準楷書" w:eastAsia="教育部標準楷書" w:hAnsi="教育部標準楷書"/>
                <w:b/>
                <w:bCs/>
              </w:rPr>
              <w:t>5</w:t>
            </w: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0-17:</w:t>
            </w:r>
            <w:r w:rsidR="00957E53">
              <w:rPr>
                <w:rFonts w:ascii="教育部標準楷書" w:eastAsia="教育部標準楷書" w:hAnsi="教育部標準楷書"/>
                <w:b/>
                <w:bCs/>
              </w:rPr>
              <w:t>20</w:t>
            </w:r>
          </w:p>
        </w:tc>
        <w:tc>
          <w:tcPr>
            <w:tcW w:w="7105" w:type="dxa"/>
            <w:gridSpan w:val="2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26DCD734" w14:textId="77777777" w:rsidR="00800AAF" w:rsidRPr="00DA5925" w:rsidRDefault="00800AAF" w:rsidP="00800AAF">
            <w:pPr>
              <w:jc w:val="both"/>
              <w:rPr>
                <w:rFonts w:ascii="教育部標準楷書" w:eastAsia="教育部標準楷書" w:hAnsi="教育部標準楷書"/>
                <w:b/>
                <w:bCs/>
              </w:rPr>
            </w:pP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 xml:space="preserve">綜合討論 </w:t>
            </w:r>
          </w:p>
          <w:p w14:paraId="70998B5F" w14:textId="15E1CD04" w:rsidR="00800AAF" w:rsidRPr="00DA5925" w:rsidRDefault="00800AAF" w:rsidP="00800AAF">
            <w:pPr>
              <w:jc w:val="both"/>
              <w:rPr>
                <w:rFonts w:ascii="教育部標準楷書" w:eastAsia="教育部標準楷書" w:hAnsi="教育部標準楷書"/>
              </w:rPr>
            </w:pPr>
            <w:r w:rsidRPr="00DA5925">
              <w:rPr>
                <w:rFonts w:ascii="教育部標準楷書" w:eastAsia="教育部標準楷書" w:hAnsi="教育部標準楷書" w:hint="eastAsia"/>
              </w:rPr>
              <w:t>與會成員</w:t>
            </w:r>
          </w:p>
        </w:tc>
      </w:tr>
      <w:tr w:rsidR="00800AAF" w:rsidRPr="00DA5925" w14:paraId="19ED5BA7" w14:textId="77777777" w:rsidTr="0011306E">
        <w:trPr>
          <w:trHeight w:val="503"/>
        </w:trPr>
        <w:tc>
          <w:tcPr>
            <w:tcW w:w="1271" w:type="dxa"/>
            <w:tcBorders>
              <w:top w:val="single" w:sz="24" w:space="0" w:color="auto"/>
            </w:tcBorders>
          </w:tcPr>
          <w:p w14:paraId="739041C9" w14:textId="77777777" w:rsidR="00800AAF" w:rsidRPr="00DA5925" w:rsidRDefault="00800AAF" w:rsidP="00800AAF">
            <w:pPr>
              <w:rPr>
                <w:rFonts w:ascii="教育部標準楷書" w:eastAsia="教育部標準楷書" w:hAnsi="教育部標準楷書"/>
                <w:b/>
                <w:bCs/>
              </w:rPr>
            </w:pPr>
            <w:r w:rsidRPr="00DA5925">
              <w:rPr>
                <w:rFonts w:ascii="教育部標準楷書" w:eastAsia="教育部標準楷書" w:hAnsi="教育部標準楷書" w:hint="eastAsia"/>
                <w:b/>
                <w:bCs/>
              </w:rPr>
              <w:t>18:00</w:t>
            </w:r>
          </w:p>
        </w:tc>
        <w:tc>
          <w:tcPr>
            <w:tcW w:w="7105" w:type="dxa"/>
            <w:gridSpan w:val="2"/>
            <w:tcBorders>
              <w:top w:val="single" w:sz="24" w:space="0" w:color="auto"/>
            </w:tcBorders>
          </w:tcPr>
          <w:p w14:paraId="0038B110" w14:textId="77777777" w:rsidR="00800AAF" w:rsidRPr="00DA5925" w:rsidRDefault="00800AAF" w:rsidP="00800AAF">
            <w:pPr>
              <w:rPr>
                <w:rFonts w:ascii="教育部標準楷書" w:eastAsia="教育部標準楷書" w:hAnsi="教育部標準楷書"/>
              </w:rPr>
            </w:pPr>
            <w:r w:rsidRPr="00DA5925">
              <w:rPr>
                <w:rFonts w:ascii="教育部標準楷書" w:eastAsia="教育部標準楷書" w:hAnsi="教育部標準楷書" w:hint="eastAsia"/>
              </w:rPr>
              <w:t>晚宴</w:t>
            </w:r>
          </w:p>
        </w:tc>
      </w:tr>
    </w:tbl>
    <w:p w14:paraId="7D02405F" w14:textId="77777777" w:rsidR="009312DA" w:rsidRDefault="009312DA"/>
    <w:p w14:paraId="2E86F121" w14:textId="77777777" w:rsidR="00A0569A" w:rsidRPr="00A0569A" w:rsidRDefault="00A0569A" w:rsidP="00A0569A">
      <w:pPr>
        <w:jc w:val="right"/>
        <w:rPr>
          <w:rFonts w:ascii="教育部標準楷書" w:eastAsia="教育部標準楷書" w:hAnsi="教育部標準楷書"/>
        </w:rPr>
      </w:pPr>
      <w:r w:rsidRPr="00A0569A">
        <w:rPr>
          <w:rFonts w:ascii="教育部標準楷書" w:eastAsia="教育部標準楷書" w:hAnsi="教育部標準楷書" w:hint="eastAsia"/>
        </w:rPr>
        <w:t>本次發言稿，僅供內部會議使用，請勿流通！</w:t>
      </w:r>
    </w:p>
    <w:p w14:paraId="439B0E78" w14:textId="77777777" w:rsidR="00A0569A" w:rsidRPr="00A0569A" w:rsidRDefault="00A0569A"/>
    <w:sectPr w:rsidR="00A0569A" w:rsidRPr="00A0569A" w:rsidSect="00A0569A">
      <w:pgSz w:w="11906" w:h="16838"/>
      <w:pgMar w:top="1118" w:right="1800" w:bottom="1534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altName w:val="微軟正黑體"/>
    <w:panose1 w:val="020B0604020202020204"/>
    <w:charset w:val="00"/>
    <w:family w:val="auto"/>
    <w:pitch w:val="default"/>
  </w:font>
  <w:font w:name="教育部標準楷書">
    <w:altName w:val="微軟正黑體"/>
    <w:panose1 w:val="02010604000101010101"/>
    <w:charset w:val="88"/>
    <w:family w:val="auto"/>
    <w:pitch w:val="variable"/>
    <w:sig w:usb0="800002F3" w:usb1="39CF7CFA" w:usb2="00000016" w:usb3="00000000" w:csb0="00100001" w:csb1="00000000"/>
  </w:font>
  <w:font w:name="手札體-簡">
    <w:altName w:val="新細明體"/>
    <w:panose1 w:val="03000500000000000000"/>
    <w:charset w:val="86"/>
    <w:family w:val="script"/>
    <w:pitch w:val="variable"/>
    <w:sig w:usb0="A00002FF" w:usb1="7ACF7CFB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A6401F"/>
    <w:multiLevelType w:val="hybridMultilevel"/>
    <w:tmpl w:val="AFB068FA"/>
    <w:lvl w:ilvl="0" w:tplc="CB505B8C">
      <w:start w:val="1"/>
      <w:numFmt w:val="ideographDigital"/>
      <w:pStyle w:val="a"/>
      <w:lvlText w:val="（%1）"/>
      <w:lvlJc w:val="left"/>
      <w:pPr>
        <w:ind w:left="907" w:hanging="907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FC61B52"/>
    <w:multiLevelType w:val="hybridMultilevel"/>
    <w:tmpl w:val="67B4BC7E"/>
    <w:lvl w:ilvl="0" w:tplc="3E00EF2E">
      <w:start w:val="1"/>
      <w:numFmt w:val="taiwaneseCountingThousand"/>
      <w:pStyle w:val="a0"/>
      <w:lvlText w:val="%1、"/>
      <w:lvlJc w:val="left"/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242717465">
    <w:abstractNumId w:val="0"/>
  </w:num>
  <w:num w:numId="2" w16cid:durableId="535120693">
    <w:abstractNumId w:val="1"/>
  </w:num>
  <w:num w:numId="3" w16cid:durableId="47521990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D38"/>
    <w:rsid w:val="000030BD"/>
    <w:rsid w:val="00003E18"/>
    <w:rsid w:val="000079FF"/>
    <w:rsid w:val="0001053B"/>
    <w:rsid w:val="000159F4"/>
    <w:rsid w:val="00017831"/>
    <w:rsid w:val="00017D9F"/>
    <w:rsid w:val="00022A25"/>
    <w:rsid w:val="0002464E"/>
    <w:rsid w:val="000417C3"/>
    <w:rsid w:val="00042705"/>
    <w:rsid w:val="0005572B"/>
    <w:rsid w:val="00055B1E"/>
    <w:rsid w:val="00063F76"/>
    <w:rsid w:val="000827B2"/>
    <w:rsid w:val="0008439E"/>
    <w:rsid w:val="00086FDE"/>
    <w:rsid w:val="0008779F"/>
    <w:rsid w:val="000B2684"/>
    <w:rsid w:val="000B713E"/>
    <w:rsid w:val="000B7D07"/>
    <w:rsid w:val="000C0EA0"/>
    <w:rsid w:val="000C4B0C"/>
    <w:rsid w:val="000D6152"/>
    <w:rsid w:val="000E6710"/>
    <w:rsid w:val="000E74B1"/>
    <w:rsid w:val="00112E13"/>
    <w:rsid w:val="0011306E"/>
    <w:rsid w:val="00133325"/>
    <w:rsid w:val="00135EBC"/>
    <w:rsid w:val="00152A29"/>
    <w:rsid w:val="00153F90"/>
    <w:rsid w:val="0016028C"/>
    <w:rsid w:val="001656BD"/>
    <w:rsid w:val="001916C0"/>
    <w:rsid w:val="0019202E"/>
    <w:rsid w:val="001A0699"/>
    <w:rsid w:val="001A5E71"/>
    <w:rsid w:val="001A70E0"/>
    <w:rsid w:val="001B7747"/>
    <w:rsid w:val="001C3B21"/>
    <w:rsid w:val="001D17BA"/>
    <w:rsid w:val="001D2943"/>
    <w:rsid w:val="001D411B"/>
    <w:rsid w:val="001E2D0C"/>
    <w:rsid w:val="001F160B"/>
    <w:rsid w:val="001F1C97"/>
    <w:rsid w:val="001F6347"/>
    <w:rsid w:val="0021245C"/>
    <w:rsid w:val="002134D4"/>
    <w:rsid w:val="00220671"/>
    <w:rsid w:val="002221EE"/>
    <w:rsid w:val="00227772"/>
    <w:rsid w:val="00227EDF"/>
    <w:rsid w:val="002355F1"/>
    <w:rsid w:val="00252A10"/>
    <w:rsid w:val="002676FF"/>
    <w:rsid w:val="00276508"/>
    <w:rsid w:val="002765EE"/>
    <w:rsid w:val="0028047F"/>
    <w:rsid w:val="00281AB5"/>
    <w:rsid w:val="002A31DC"/>
    <w:rsid w:val="002A6ECC"/>
    <w:rsid w:val="002B7DD7"/>
    <w:rsid w:val="002C00CD"/>
    <w:rsid w:val="002C2B24"/>
    <w:rsid w:val="002C3EBA"/>
    <w:rsid w:val="002C7144"/>
    <w:rsid w:val="002D2726"/>
    <w:rsid w:val="002E15EF"/>
    <w:rsid w:val="002E2179"/>
    <w:rsid w:val="002E2CCE"/>
    <w:rsid w:val="002F0DBB"/>
    <w:rsid w:val="003025EC"/>
    <w:rsid w:val="003177EC"/>
    <w:rsid w:val="00332D9C"/>
    <w:rsid w:val="00337F9D"/>
    <w:rsid w:val="0035164D"/>
    <w:rsid w:val="00352FAB"/>
    <w:rsid w:val="0035672A"/>
    <w:rsid w:val="00357CD9"/>
    <w:rsid w:val="00360FC4"/>
    <w:rsid w:val="0036785F"/>
    <w:rsid w:val="0037693B"/>
    <w:rsid w:val="00386F85"/>
    <w:rsid w:val="00393651"/>
    <w:rsid w:val="00393BA9"/>
    <w:rsid w:val="003A4BDE"/>
    <w:rsid w:val="003B551B"/>
    <w:rsid w:val="003C1562"/>
    <w:rsid w:val="003C24E9"/>
    <w:rsid w:val="003D0A27"/>
    <w:rsid w:val="003E5250"/>
    <w:rsid w:val="003E5709"/>
    <w:rsid w:val="003F0422"/>
    <w:rsid w:val="003F092C"/>
    <w:rsid w:val="00400B4D"/>
    <w:rsid w:val="00402414"/>
    <w:rsid w:val="0040489A"/>
    <w:rsid w:val="0041756A"/>
    <w:rsid w:val="00422D8F"/>
    <w:rsid w:val="00432BDB"/>
    <w:rsid w:val="00435118"/>
    <w:rsid w:val="00452176"/>
    <w:rsid w:val="0045339B"/>
    <w:rsid w:val="00454DCF"/>
    <w:rsid w:val="00463BFF"/>
    <w:rsid w:val="00475279"/>
    <w:rsid w:val="0047570B"/>
    <w:rsid w:val="00481805"/>
    <w:rsid w:val="00482007"/>
    <w:rsid w:val="00493146"/>
    <w:rsid w:val="004B36CE"/>
    <w:rsid w:val="004C2ED1"/>
    <w:rsid w:val="004C5DA1"/>
    <w:rsid w:val="004C70CC"/>
    <w:rsid w:val="004D064E"/>
    <w:rsid w:val="004D5F13"/>
    <w:rsid w:val="004D61A3"/>
    <w:rsid w:val="004D7DD7"/>
    <w:rsid w:val="004E0B13"/>
    <w:rsid w:val="004E2408"/>
    <w:rsid w:val="00502F8B"/>
    <w:rsid w:val="00505768"/>
    <w:rsid w:val="0051067A"/>
    <w:rsid w:val="0051168E"/>
    <w:rsid w:val="00511FA0"/>
    <w:rsid w:val="005176E3"/>
    <w:rsid w:val="00524874"/>
    <w:rsid w:val="005273BF"/>
    <w:rsid w:val="00530F97"/>
    <w:rsid w:val="005438F6"/>
    <w:rsid w:val="00561D18"/>
    <w:rsid w:val="00562D48"/>
    <w:rsid w:val="00567161"/>
    <w:rsid w:val="00567B4F"/>
    <w:rsid w:val="005726AC"/>
    <w:rsid w:val="00580F90"/>
    <w:rsid w:val="0058346F"/>
    <w:rsid w:val="0058644A"/>
    <w:rsid w:val="00586710"/>
    <w:rsid w:val="005906D0"/>
    <w:rsid w:val="005A1AD3"/>
    <w:rsid w:val="005C1E9C"/>
    <w:rsid w:val="005C4163"/>
    <w:rsid w:val="005E51F7"/>
    <w:rsid w:val="005E5E2F"/>
    <w:rsid w:val="005F35E6"/>
    <w:rsid w:val="00613989"/>
    <w:rsid w:val="00614FCE"/>
    <w:rsid w:val="0061646B"/>
    <w:rsid w:val="00616A7F"/>
    <w:rsid w:val="00617F92"/>
    <w:rsid w:val="0063179D"/>
    <w:rsid w:val="0063433F"/>
    <w:rsid w:val="00635DA2"/>
    <w:rsid w:val="00645E42"/>
    <w:rsid w:val="0064606D"/>
    <w:rsid w:val="00646444"/>
    <w:rsid w:val="0065640C"/>
    <w:rsid w:val="0066101E"/>
    <w:rsid w:val="0066317A"/>
    <w:rsid w:val="00673F16"/>
    <w:rsid w:val="00683941"/>
    <w:rsid w:val="00686328"/>
    <w:rsid w:val="00691EA6"/>
    <w:rsid w:val="0069257F"/>
    <w:rsid w:val="006960E1"/>
    <w:rsid w:val="006A2287"/>
    <w:rsid w:val="006B3FBE"/>
    <w:rsid w:val="006B59FB"/>
    <w:rsid w:val="006C264B"/>
    <w:rsid w:val="006C2B24"/>
    <w:rsid w:val="006C3C5C"/>
    <w:rsid w:val="006C3E4A"/>
    <w:rsid w:val="006C62B3"/>
    <w:rsid w:val="006D0FE5"/>
    <w:rsid w:val="006E74B7"/>
    <w:rsid w:val="006F32E9"/>
    <w:rsid w:val="007005DB"/>
    <w:rsid w:val="007006DA"/>
    <w:rsid w:val="00700883"/>
    <w:rsid w:val="00700BF9"/>
    <w:rsid w:val="00701642"/>
    <w:rsid w:val="00713F3F"/>
    <w:rsid w:val="00733390"/>
    <w:rsid w:val="007355A4"/>
    <w:rsid w:val="00741645"/>
    <w:rsid w:val="00743944"/>
    <w:rsid w:val="007456EB"/>
    <w:rsid w:val="00746837"/>
    <w:rsid w:val="00746A6C"/>
    <w:rsid w:val="00751C32"/>
    <w:rsid w:val="00752D81"/>
    <w:rsid w:val="00754F4F"/>
    <w:rsid w:val="00756159"/>
    <w:rsid w:val="007608DE"/>
    <w:rsid w:val="00760ED2"/>
    <w:rsid w:val="00762300"/>
    <w:rsid w:val="00765D2D"/>
    <w:rsid w:val="007676C0"/>
    <w:rsid w:val="007828C0"/>
    <w:rsid w:val="007901EC"/>
    <w:rsid w:val="00797F7C"/>
    <w:rsid w:val="007A7103"/>
    <w:rsid w:val="007C4859"/>
    <w:rsid w:val="007C6DF6"/>
    <w:rsid w:val="007D3869"/>
    <w:rsid w:val="007E57D3"/>
    <w:rsid w:val="007E7E94"/>
    <w:rsid w:val="00800AAF"/>
    <w:rsid w:val="00801D75"/>
    <w:rsid w:val="00801FBD"/>
    <w:rsid w:val="00807469"/>
    <w:rsid w:val="00810674"/>
    <w:rsid w:val="0081587B"/>
    <w:rsid w:val="0081724D"/>
    <w:rsid w:val="00823A41"/>
    <w:rsid w:val="008328DF"/>
    <w:rsid w:val="00834167"/>
    <w:rsid w:val="0083441B"/>
    <w:rsid w:val="00846516"/>
    <w:rsid w:val="0085655D"/>
    <w:rsid w:val="008573C6"/>
    <w:rsid w:val="008614D6"/>
    <w:rsid w:val="00865874"/>
    <w:rsid w:val="00866218"/>
    <w:rsid w:val="0087213A"/>
    <w:rsid w:val="00872501"/>
    <w:rsid w:val="00880CB2"/>
    <w:rsid w:val="00883E17"/>
    <w:rsid w:val="008909F6"/>
    <w:rsid w:val="008931DA"/>
    <w:rsid w:val="008932E5"/>
    <w:rsid w:val="008A6196"/>
    <w:rsid w:val="008A673F"/>
    <w:rsid w:val="008A6D44"/>
    <w:rsid w:val="008B02B5"/>
    <w:rsid w:val="008B7DBC"/>
    <w:rsid w:val="008C0CC6"/>
    <w:rsid w:val="008C5546"/>
    <w:rsid w:val="008D17FD"/>
    <w:rsid w:val="008D7EDB"/>
    <w:rsid w:val="008E0DDD"/>
    <w:rsid w:val="008E46A8"/>
    <w:rsid w:val="008E54C3"/>
    <w:rsid w:val="008E58AD"/>
    <w:rsid w:val="008F7F17"/>
    <w:rsid w:val="00912CA4"/>
    <w:rsid w:val="00913F12"/>
    <w:rsid w:val="009143C3"/>
    <w:rsid w:val="00915424"/>
    <w:rsid w:val="009169FF"/>
    <w:rsid w:val="00920E64"/>
    <w:rsid w:val="00922616"/>
    <w:rsid w:val="009312DA"/>
    <w:rsid w:val="009422F8"/>
    <w:rsid w:val="0094367D"/>
    <w:rsid w:val="009464E4"/>
    <w:rsid w:val="00957E53"/>
    <w:rsid w:val="0096459F"/>
    <w:rsid w:val="009744C4"/>
    <w:rsid w:val="00976A98"/>
    <w:rsid w:val="00981C61"/>
    <w:rsid w:val="009926AD"/>
    <w:rsid w:val="00994FB6"/>
    <w:rsid w:val="00996B35"/>
    <w:rsid w:val="009A10A4"/>
    <w:rsid w:val="009A56C9"/>
    <w:rsid w:val="009B422F"/>
    <w:rsid w:val="009B5658"/>
    <w:rsid w:val="009C14A9"/>
    <w:rsid w:val="009C3E24"/>
    <w:rsid w:val="009C6594"/>
    <w:rsid w:val="009C7D85"/>
    <w:rsid w:val="009D4D1F"/>
    <w:rsid w:val="009D5CAF"/>
    <w:rsid w:val="009E5D5C"/>
    <w:rsid w:val="009E72F1"/>
    <w:rsid w:val="009F4F03"/>
    <w:rsid w:val="00A02E7D"/>
    <w:rsid w:val="00A0569A"/>
    <w:rsid w:val="00A07E2B"/>
    <w:rsid w:val="00A11C14"/>
    <w:rsid w:val="00A15DFC"/>
    <w:rsid w:val="00A15EDC"/>
    <w:rsid w:val="00A17F2A"/>
    <w:rsid w:val="00A21DB3"/>
    <w:rsid w:val="00A26C7C"/>
    <w:rsid w:val="00A319B2"/>
    <w:rsid w:val="00A35594"/>
    <w:rsid w:val="00A363FB"/>
    <w:rsid w:val="00A36A40"/>
    <w:rsid w:val="00A5139E"/>
    <w:rsid w:val="00A52DCC"/>
    <w:rsid w:val="00A536C9"/>
    <w:rsid w:val="00A552CA"/>
    <w:rsid w:val="00A57B24"/>
    <w:rsid w:val="00A611C3"/>
    <w:rsid w:val="00A64621"/>
    <w:rsid w:val="00A71A76"/>
    <w:rsid w:val="00A72129"/>
    <w:rsid w:val="00A8377B"/>
    <w:rsid w:val="00A878D9"/>
    <w:rsid w:val="00A9195F"/>
    <w:rsid w:val="00A94E37"/>
    <w:rsid w:val="00A970FC"/>
    <w:rsid w:val="00AB3D23"/>
    <w:rsid w:val="00AB6AB9"/>
    <w:rsid w:val="00AC3F39"/>
    <w:rsid w:val="00AC635C"/>
    <w:rsid w:val="00AD5866"/>
    <w:rsid w:val="00AE42EE"/>
    <w:rsid w:val="00AE785C"/>
    <w:rsid w:val="00AF58BF"/>
    <w:rsid w:val="00AF60D0"/>
    <w:rsid w:val="00AF6245"/>
    <w:rsid w:val="00B00613"/>
    <w:rsid w:val="00B01308"/>
    <w:rsid w:val="00B03FA3"/>
    <w:rsid w:val="00B115C8"/>
    <w:rsid w:val="00B20264"/>
    <w:rsid w:val="00B2281F"/>
    <w:rsid w:val="00B36E52"/>
    <w:rsid w:val="00B424CD"/>
    <w:rsid w:val="00B46205"/>
    <w:rsid w:val="00B63C88"/>
    <w:rsid w:val="00B77DDA"/>
    <w:rsid w:val="00B95354"/>
    <w:rsid w:val="00B97C19"/>
    <w:rsid w:val="00BA51C9"/>
    <w:rsid w:val="00BB4D1E"/>
    <w:rsid w:val="00BC4AEA"/>
    <w:rsid w:val="00BC582D"/>
    <w:rsid w:val="00BC622E"/>
    <w:rsid w:val="00BD02A7"/>
    <w:rsid w:val="00BD638C"/>
    <w:rsid w:val="00BE05FD"/>
    <w:rsid w:val="00BE36C2"/>
    <w:rsid w:val="00BE3D38"/>
    <w:rsid w:val="00BE4357"/>
    <w:rsid w:val="00BF143E"/>
    <w:rsid w:val="00BF7C7B"/>
    <w:rsid w:val="00C05912"/>
    <w:rsid w:val="00C13FDE"/>
    <w:rsid w:val="00C14AB8"/>
    <w:rsid w:val="00C17B2C"/>
    <w:rsid w:val="00C20315"/>
    <w:rsid w:val="00C3159E"/>
    <w:rsid w:val="00C4264B"/>
    <w:rsid w:val="00C61754"/>
    <w:rsid w:val="00C61EC6"/>
    <w:rsid w:val="00C6336B"/>
    <w:rsid w:val="00C64670"/>
    <w:rsid w:val="00C71260"/>
    <w:rsid w:val="00C7471E"/>
    <w:rsid w:val="00C76D5C"/>
    <w:rsid w:val="00C86AD5"/>
    <w:rsid w:val="00C93C89"/>
    <w:rsid w:val="00CA05C1"/>
    <w:rsid w:val="00CA3049"/>
    <w:rsid w:val="00CA479B"/>
    <w:rsid w:val="00CB1AAE"/>
    <w:rsid w:val="00CB3203"/>
    <w:rsid w:val="00CC257C"/>
    <w:rsid w:val="00CC4E59"/>
    <w:rsid w:val="00CD1AF5"/>
    <w:rsid w:val="00CD260D"/>
    <w:rsid w:val="00CE0D88"/>
    <w:rsid w:val="00CE2CD4"/>
    <w:rsid w:val="00CE5182"/>
    <w:rsid w:val="00CE5E98"/>
    <w:rsid w:val="00CF0F43"/>
    <w:rsid w:val="00CF128D"/>
    <w:rsid w:val="00D10A03"/>
    <w:rsid w:val="00D12AAE"/>
    <w:rsid w:val="00D25843"/>
    <w:rsid w:val="00D41DC1"/>
    <w:rsid w:val="00D45FC3"/>
    <w:rsid w:val="00D62C2E"/>
    <w:rsid w:val="00D739CF"/>
    <w:rsid w:val="00D83CFC"/>
    <w:rsid w:val="00D86720"/>
    <w:rsid w:val="00D97EA6"/>
    <w:rsid w:val="00DA183B"/>
    <w:rsid w:val="00DA217C"/>
    <w:rsid w:val="00DA26D2"/>
    <w:rsid w:val="00DA304F"/>
    <w:rsid w:val="00DA5925"/>
    <w:rsid w:val="00DB0E17"/>
    <w:rsid w:val="00DB7919"/>
    <w:rsid w:val="00DC3FD4"/>
    <w:rsid w:val="00DC6922"/>
    <w:rsid w:val="00DC6947"/>
    <w:rsid w:val="00DF22BE"/>
    <w:rsid w:val="00DF3842"/>
    <w:rsid w:val="00E06D72"/>
    <w:rsid w:val="00E15FCF"/>
    <w:rsid w:val="00E21ADF"/>
    <w:rsid w:val="00E26A3E"/>
    <w:rsid w:val="00E337C7"/>
    <w:rsid w:val="00E36F48"/>
    <w:rsid w:val="00E54003"/>
    <w:rsid w:val="00E62FA4"/>
    <w:rsid w:val="00E655BD"/>
    <w:rsid w:val="00E73F50"/>
    <w:rsid w:val="00E752BE"/>
    <w:rsid w:val="00E80AB1"/>
    <w:rsid w:val="00E81A0A"/>
    <w:rsid w:val="00E84BEB"/>
    <w:rsid w:val="00E87810"/>
    <w:rsid w:val="00E87C25"/>
    <w:rsid w:val="00EB1F3E"/>
    <w:rsid w:val="00EC719C"/>
    <w:rsid w:val="00ED5815"/>
    <w:rsid w:val="00EE2D5D"/>
    <w:rsid w:val="00EF2C34"/>
    <w:rsid w:val="00EF36FC"/>
    <w:rsid w:val="00EF7A54"/>
    <w:rsid w:val="00F1401E"/>
    <w:rsid w:val="00F15F2B"/>
    <w:rsid w:val="00F22B40"/>
    <w:rsid w:val="00F359D6"/>
    <w:rsid w:val="00F455D9"/>
    <w:rsid w:val="00F553AF"/>
    <w:rsid w:val="00F60984"/>
    <w:rsid w:val="00F65D14"/>
    <w:rsid w:val="00F70BF0"/>
    <w:rsid w:val="00F731CF"/>
    <w:rsid w:val="00F811DC"/>
    <w:rsid w:val="00F82FE9"/>
    <w:rsid w:val="00F86196"/>
    <w:rsid w:val="00F904C0"/>
    <w:rsid w:val="00F9064C"/>
    <w:rsid w:val="00F94E1D"/>
    <w:rsid w:val="00FA6231"/>
    <w:rsid w:val="00FC03DA"/>
    <w:rsid w:val="00FC60C8"/>
    <w:rsid w:val="00FC6F7C"/>
    <w:rsid w:val="00FD61A0"/>
    <w:rsid w:val="00FF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D0782B"/>
  <w15:chartTrackingRefBased/>
  <w15:docId w15:val="{2CB6A100-5F19-AD4C-AB41-550231660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BE3D38"/>
  </w:style>
  <w:style w:type="paragraph" w:styleId="1">
    <w:name w:val="heading 1"/>
    <w:basedOn w:val="a1"/>
    <w:next w:val="a1"/>
    <w:link w:val="10"/>
    <w:uiPriority w:val="9"/>
    <w:qFormat/>
    <w:rsid w:val="00BE3D3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BE3D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BE3D38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BE3D38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BE3D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BE3D38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BE3D38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BE3D38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BE3D38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＠內容"/>
    <w:qFormat/>
    <w:rsid w:val="00A17F2A"/>
    <w:pPr>
      <w:spacing w:beforeLines="50" w:before="50" w:afterLines="50" w:after="50"/>
      <w:ind w:firstLineChars="200" w:firstLine="200"/>
      <w:jc w:val="both"/>
    </w:pPr>
  </w:style>
  <w:style w:type="paragraph" w:customStyle="1" w:styleId="a6">
    <w:name w:val="＠參考書目"/>
    <w:link w:val="a7"/>
    <w:qFormat/>
    <w:rsid w:val="00A17F2A"/>
    <w:pPr>
      <w:spacing w:before="180" w:after="180" w:line="200" w:lineRule="atLeast"/>
      <w:ind w:left="480" w:hangingChars="200" w:hanging="480"/>
      <w:contextualSpacing/>
    </w:pPr>
    <w:rPr>
      <w:rFonts w:ascii="微軟正黑體" w:eastAsia="微軟正黑體" w:hAnsi="微軟正黑體" w:cs="微軟正黑體"/>
    </w:rPr>
  </w:style>
  <w:style w:type="character" w:customStyle="1" w:styleId="a7">
    <w:name w:val="＠參考書目 字元"/>
    <w:basedOn w:val="a2"/>
    <w:link w:val="a6"/>
    <w:rsid w:val="00A17F2A"/>
    <w:rPr>
      <w:rFonts w:ascii="微軟正黑體" w:eastAsia="微軟正黑體" w:hAnsi="微軟正黑體" w:cs="微軟正黑體"/>
    </w:rPr>
  </w:style>
  <w:style w:type="paragraph" w:customStyle="1" w:styleId="a">
    <w:name w:val="＠章節內小標"/>
    <w:qFormat/>
    <w:rsid w:val="00A17F2A"/>
    <w:pPr>
      <w:numPr>
        <w:numId w:val="1"/>
      </w:numPr>
      <w:spacing w:beforeLines="50" w:before="50" w:afterLines="50" w:after="50"/>
    </w:pPr>
    <w:rPr>
      <w:rFonts w:eastAsia="新細明體"/>
      <w:b/>
    </w:rPr>
  </w:style>
  <w:style w:type="paragraph" w:customStyle="1" w:styleId="a0">
    <w:name w:val="＠章節題目"/>
    <w:qFormat/>
    <w:rsid w:val="00A17F2A"/>
    <w:pPr>
      <w:numPr>
        <w:numId w:val="3"/>
      </w:numPr>
      <w:spacing w:before="180" w:after="180"/>
    </w:pPr>
    <w:rPr>
      <w:rFonts w:eastAsia="標楷體"/>
      <w:b/>
      <w:sz w:val="28"/>
    </w:rPr>
  </w:style>
  <w:style w:type="paragraph" w:customStyle="1" w:styleId="a8">
    <w:name w:val="＠獨立引文"/>
    <w:qFormat/>
    <w:rsid w:val="00A17F2A"/>
    <w:pPr>
      <w:spacing w:beforeLines="50" w:before="50" w:afterLines="50" w:after="50"/>
      <w:ind w:leftChars="300" w:left="300"/>
    </w:pPr>
    <w:rPr>
      <w:rFonts w:eastAsia="標楷體"/>
    </w:rPr>
  </w:style>
  <w:style w:type="character" w:customStyle="1" w:styleId="10">
    <w:name w:val="標題 1 字元"/>
    <w:basedOn w:val="a2"/>
    <w:link w:val="1"/>
    <w:uiPriority w:val="9"/>
    <w:rsid w:val="00BE3D3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2"/>
    <w:link w:val="2"/>
    <w:uiPriority w:val="9"/>
    <w:semiHidden/>
    <w:rsid w:val="00BE3D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2"/>
    <w:link w:val="3"/>
    <w:uiPriority w:val="9"/>
    <w:semiHidden/>
    <w:rsid w:val="00BE3D38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2"/>
    <w:link w:val="4"/>
    <w:uiPriority w:val="9"/>
    <w:semiHidden/>
    <w:rsid w:val="00BE3D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2"/>
    <w:link w:val="5"/>
    <w:uiPriority w:val="9"/>
    <w:semiHidden/>
    <w:rsid w:val="00BE3D38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2"/>
    <w:link w:val="6"/>
    <w:uiPriority w:val="9"/>
    <w:semiHidden/>
    <w:rsid w:val="00BE3D3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2"/>
    <w:link w:val="7"/>
    <w:uiPriority w:val="9"/>
    <w:semiHidden/>
    <w:rsid w:val="00BE3D3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2"/>
    <w:link w:val="8"/>
    <w:uiPriority w:val="9"/>
    <w:semiHidden/>
    <w:rsid w:val="00BE3D3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2"/>
    <w:link w:val="9"/>
    <w:uiPriority w:val="9"/>
    <w:semiHidden/>
    <w:rsid w:val="00BE3D38"/>
    <w:rPr>
      <w:rFonts w:eastAsiaTheme="majorEastAsia" w:cstheme="majorBidi"/>
      <w:color w:val="272727" w:themeColor="text1" w:themeTint="D8"/>
    </w:rPr>
  </w:style>
  <w:style w:type="paragraph" w:styleId="a9">
    <w:name w:val="Title"/>
    <w:basedOn w:val="a1"/>
    <w:next w:val="a1"/>
    <w:link w:val="aa"/>
    <w:uiPriority w:val="10"/>
    <w:qFormat/>
    <w:rsid w:val="00BE3D3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標題 字元"/>
    <w:basedOn w:val="a2"/>
    <w:link w:val="a9"/>
    <w:uiPriority w:val="10"/>
    <w:rsid w:val="00BE3D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1"/>
    <w:next w:val="a1"/>
    <w:link w:val="ac"/>
    <w:uiPriority w:val="11"/>
    <w:qFormat/>
    <w:rsid w:val="00BE3D3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c">
    <w:name w:val="副標題 字元"/>
    <w:basedOn w:val="a2"/>
    <w:link w:val="ab"/>
    <w:uiPriority w:val="11"/>
    <w:rsid w:val="00BE3D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1"/>
    <w:next w:val="a1"/>
    <w:link w:val="ae"/>
    <w:uiPriority w:val="29"/>
    <w:qFormat/>
    <w:rsid w:val="00BE3D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e">
    <w:name w:val="引文 字元"/>
    <w:basedOn w:val="a2"/>
    <w:link w:val="ad"/>
    <w:uiPriority w:val="29"/>
    <w:rsid w:val="00BE3D38"/>
    <w:rPr>
      <w:i/>
      <w:iCs/>
      <w:color w:val="404040" w:themeColor="text1" w:themeTint="BF"/>
    </w:rPr>
  </w:style>
  <w:style w:type="paragraph" w:styleId="af">
    <w:name w:val="List Paragraph"/>
    <w:basedOn w:val="a1"/>
    <w:uiPriority w:val="34"/>
    <w:qFormat/>
    <w:rsid w:val="00BE3D38"/>
    <w:pPr>
      <w:ind w:left="720"/>
      <w:contextualSpacing/>
    </w:pPr>
  </w:style>
  <w:style w:type="character" w:styleId="af0">
    <w:name w:val="Intense Emphasis"/>
    <w:basedOn w:val="a2"/>
    <w:uiPriority w:val="21"/>
    <w:qFormat/>
    <w:rsid w:val="00BE3D38"/>
    <w:rPr>
      <w:i/>
      <w:iCs/>
      <w:color w:val="2F5496" w:themeColor="accent1" w:themeShade="BF"/>
    </w:rPr>
  </w:style>
  <w:style w:type="paragraph" w:styleId="af1">
    <w:name w:val="Intense Quote"/>
    <w:basedOn w:val="a1"/>
    <w:next w:val="a1"/>
    <w:link w:val="af2"/>
    <w:uiPriority w:val="30"/>
    <w:qFormat/>
    <w:rsid w:val="00BE3D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2">
    <w:name w:val="鮮明引文 字元"/>
    <w:basedOn w:val="a2"/>
    <w:link w:val="af1"/>
    <w:uiPriority w:val="30"/>
    <w:rsid w:val="00BE3D38"/>
    <w:rPr>
      <w:i/>
      <w:iCs/>
      <w:color w:val="2F5496" w:themeColor="accent1" w:themeShade="BF"/>
    </w:rPr>
  </w:style>
  <w:style w:type="character" w:styleId="af3">
    <w:name w:val="Intense Reference"/>
    <w:basedOn w:val="a2"/>
    <w:uiPriority w:val="32"/>
    <w:qFormat/>
    <w:rsid w:val="00BE3D38"/>
    <w:rPr>
      <w:b/>
      <w:bCs/>
      <w:smallCaps/>
      <w:color w:val="2F5496" w:themeColor="accent1" w:themeShade="BF"/>
      <w:spacing w:val="5"/>
    </w:rPr>
  </w:style>
  <w:style w:type="table" w:styleId="af4">
    <w:name w:val="Table Grid"/>
    <w:basedOn w:val="a3"/>
    <w:uiPriority w:val="39"/>
    <w:rsid w:val="00BE3D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330</Words>
  <Characters>439</Characters>
  <Application>Microsoft Office Word</Application>
  <DocSecurity>0</DocSecurity>
  <Lines>87</Lines>
  <Paragraphs>96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LIN</dc:creator>
  <cp:keywords/>
  <dc:description/>
  <cp:lastModifiedBy>YU LIN</cp:lastModifiedBy>
  <cp:revision>16</cp:revision>
  <cp:lastPrinted>2026-10-01T07:16:00Z</cp:lastPrinted>
  <dcterms:created xsi:type="dcterms:W3CDTF">2026-07-13T07:12:00Z</dcterms:created>
  <dcterms:modified xsi:type="dcterms:W3CDTF">2026-10-07T07:38:00Z</dcterms:modified>
</cp:coreProperties>
</file>